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2D" w:rsidRPr="00BE782D" w:rsidRDefault="00BE782D" w:rsidP="00BE782D">
      <w:pPr>
        <w:jc w:val="center"/>
        <w:rPr>
          <w:u w:val="single"/>
        </w:rPr>
      </w:pPr>
      <w:r w:rsidRPr="00BE782D">
        <w:rPr>
          <w:u w:val="single"/>
        </w:rPr>
        <w:t>Field Experience Evaluation (FEE) – Content items</w:t>
      </w:r>
    </w:p>
    <w:p w:rsidR="00BE782D" w:rsidRDefault="00BE782D" w:rsidP="00BE782D"/>
    <w:p w:rsidR="001E034E" w:rsidRDefault="00BE782D" w:rsidP="00BE782D">
      <w:r>
        <w:t>In addition to the 4 domains of the Field Experience Evaluation [(</w:t>
      </w:r>
      <w:r>
        <w:t xml:space="preserve">1) Planning and Preparation, </w:t>
      </w:r>
      <w:r>
        <w:t>(</w:t>
      </w:r>
      <w:r>
        <w:t xml:space="preserve">2) Classroom Environment, </w:t>
      </w:r>
      <w:r>
        <w:t>(</w:t>
      </w:r>
      <w:r>
        <w:t xml:space="preserve">3) Instruction, </w:t>
      </w:r>
      <w:r>
        <w:t>and (4) Professionalism], data in c</w:t>
      </w:r>
      <w:r>
        <w:t>ontent area</w:t>
      </w:r>
      <w:r>
        <w:t xml:space="preserve"> items is collected </w:t>
      </w:r>
      <w:r>
        <w:t>for specific degree concentrations</w:t>
      </w:r>
      <w:r>
        <w:t>. In most cases, these items are the professional standards for the given content area. It is also important to note that this is not the sole content based assessment. Course g</w:t>
      </w:r>
      <w:bookmarkStart w:id="0" w:name="_GoBack"/>
      <w:bookmarkEnd w:id="0"/>
      <w:r>
        <w:t xml:space="preserve">rades along with course embedded assessments are used as well. </w:t>
      </w:r>
    </w:p>
    <w:sectPr w:rsidR="001E0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2D"/>
    <w:rsid w:val="001E034E"/>
    <w:rsid w:val="00894D21"/>
    <w:rsid w:val="00B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2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2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1</cp:revision>
  <dcterms:created xsi:type="dcterms:W3CDTF">2016-04-25T18:47:00Z</dcterms:created>
  <dcterms:modified xsi:type="dcterms:W3CDTF">2016-04-25T18:54:00Z</dcterms:modified>
</cp:coreProperties>
</file>