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BE1A" w14:textId="77777777" w:rsidR="001342E7" w:rsidRPr="00B520AA" w:rsidRDefault="001342E7" w:rsidP="00B520AA">
      <w:pPr>
        <w:spacing w:line="240" w:lineRule="auto"/>
        <w:jc w:val="cente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A STRATEGIC </w:t>
      </w:r>
      <w:r w:rsidR="00C10196" w:rsidRPr="00B520AA">
        <w:rPr>
          <w:rFonts w:asciiTheme="minorHAnsi" w:eastAsia="Times New Roman" w:hAnsiTheme="minorHAnsi" w:cstheme="minorHAnsi"/>
          <w:color w:val="000000" w:themeColor="text1"/>
          <w:szCs w:val="24"/>
        </w:rPr>
        <w:t>BLUEPRINT</w:t>
      </w:r>
      <w:r w:rsidRPr="00B520AA">
        <w:rPr>
          <w:rFonts w:asciiTheme="minorHAnsi" w:eastAsia="Times New Roman" w:hAnsiTheme="minorHAnsi" w:cstheme="minorHAnsi"/>
          <w:color w:val="000000" w:themeColor="text1"/>
          <w:szCs w:val="24"/>
        </w:rPr>
        <w:t xml:space="preserve"> FOR THE NEXT FIVE YEARS</w:t>
      </w:r>
    </w:p>
    <w:p w14:paraId="348DB76C" w14:textId="77777777" w:rsidR="001342E7" w:rsidRPr="00B520AA" w:rsidRDefault="001342E7" w:rsidP="00B520AA">
      <w:pPr>
        <w:spacing w:line="240" w:lineRule="auto"/>
        <w:jc w:val="cente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McNeese State University</w:t>
      </w:r>
    </w:p>
    <w:p w14:paraId="3BC28B1E" w14:textId="77777777" w:rsidR="001342E7" w:rsidRPr="00B520AA" w:rsidRDefault="00412EE2" w:rsidP="00B520AA">
      <w:pPr>
        <w:spacing w:line="240" w:lineRule="auto"/>
        <w:jc w:val="cente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    Fall 2012</w:t>
      </w:r>
    </w:p>
    <w:p w14:paraId="315FD26B" w14:textId="77777777" w:rsidR="00B72F04" w:rsidRPr="00B520AA" w:rsidRDefault="00322577" w:rsidP="00B520AA">
      <w:pPr>
        <w:spacing w:line="240" w:lineRule="auto"/>
        <w:jc w:val="center"/>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t>The Importance of Asking Why</w:t>
      </w:r>
    </w:p>
    <w:p w14:paraId="44182884" w14:textId="77777777" w:rsidR="004F0333" w:rsidRPr="00B520AA" w:rsidRDefault="00CE303A"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Dr. </w:t>
      </w:r>
      <w:r w:rsidR="00E32CD7" w:rsidRPr="00B520AA">
        <w:rPr>
          <w:rFonts w:asciiTheme="minorHAnsi" w:eastAsia="Times New Roman" w:hAnsiTheme="minorHAnsi" w:cstheme="minorHAnsi"/>
          <w:color w:val="000000" w:themeColor="text1"/>
          <w:szCs w:val="24"/>
        </w:rPr>
        <w:t>Joe Gray Taylor undertook the project of writing his priceless history of McNeese State University—covering the years 1939 through 1987—at the request of then presid</w:t>
      </w:r>
      <w:r w:rsidR="00256E55">
        <w:rPr>
          <w:rFonts w:asciiTheme="minorHAnsi" w:eastAsia="Times New Roman" w:hAnsiTheme="minorHAnsi" w:cstheme="minorHAnsi"/>
          <w:color w:val="000000" w:themeColor="text1"/>
          <w:szCs w:val="24"/>
        </w:rPr>
        <w:t xml:space="preserve">ent Dr. Jack V. Doland and then </w:t>
      </w:r>
      <w:r w:rsidR="00E32CD7" w:rsidRPr="00B520AA">
        <w:rPr>
          <w:rFonts w:asciiTheme="minorHAnsi" w:eastAsia="Times New Roman" w:hAnsiTheme="minorHAnsi" w:cstheme="minorHAnsi"/>
          <w:color w:val="000000" w:themeColor="text1"/>
          <w:szCs w:val="24"/>
        </w:rPr>
        <w:t>vice-president Dr. Robert D. Hebert</w:t>
      </w:r>
      <w:r w:rsidR="00BE11F7" w:rsidRPr="00B520AA">
        <w:rPr>
          <w:rFonts w:asciiTheme="minorHAnsi" w:eastAsia="Times New Roman" w:hAnsiTheme="minorHAnsi" w:cstheme="minorHAnsi"/>
          <w:color w:val="000000" w:themeColor="text1"/>
          <w:szCs w:val="24"/>
        </w:rPr>
        <w:t>, who were looking ahead to McNeese’s 50</w:t>
      </w:r>
      <w:r w:rsidR="00BE11F7" w:rsidRPr="00B520AA">
        <w:rPr>
          <w:rFonts w:asciiTheme="minorHAnsi" w:eastAsia="Times New Roman" w:hAnsiTheme="minorHAnsi" w:cstheme="minorHAnsi"/>
          <w:color w:val="000000" w:themeColor="text1"/>
          <w:szCs w:val="24"/>
          <w:vertAlign w:val="superscript"/>
        </w:rPr>
        <w:t>th</w:t>
      </w:r>
      <w:r w:rsidR="00BE11F7" w:rsidRPr="00B520AA">
        <w:rPr>
          <w:rFonts w:asciiTheme="minorHAnsi" w:eastAsia="Times New Roman" w:hAnsiTheme="minorHAnsi" w:cstheme="minorHAnsi"/>
          <w:color w:val="000000" w:themeColor="text1"/>
          <w:szCs w:val="24"/>
        </w:rPr>
        <w:t xml:space="preserve"> Anniversary celebration</w:t>
      </w:r>
      <w:r w:rsidR="00E32CD7" w:rsidRPr="00B520AA">
        <w:rPr>
          <w:rFonts w:asciiTheme="minorHAnsi" w:eastAsia="Times New Roman" w:hAnsiTheme="minorHAnsi" w:cstheme="minorHAnsi"/>
          <w:color w:val="000000" w:themeColor="text1"/>
          <w:szCs w:val="24"/>
        </w:rPr>
        <w:t>.</w:t>
      </w:r>
      <w:r w:rsidR="00E32CD7" w:rsidRPr="00B520AA">
        <w:rPr>
          <w:rStyle w:val="FootnoteReference"/>
          <w:rFonts w:asciiTheme="minorHAnsi" w:eastAsia="Times New Roman" w:hAnsiTheme="minorHAnsi" w:cstheme="minorHAnsi"/>
          <w:color w:val="000000" w:themeColor="text1"/>
          <w:szCs w:val="24"/>
        </w:rPr>
        <w:footnoteReference w:id="1"/>
      </w:r>
      <w:r w:rsidR="00E32CD7" w:rsidRPr="00B520AA">
        <w:rPr>
          <w:rFonts w:asciiTheme="minorHAnsi" w:eastAsia="Times New Roman" w:hAnsiTheme="minorHAnsi" w:cstheme="minorHAnsi"/>
          <w:color w:val="000000" w:themeColor="text1"/>
          <w:szCs w:val="24"/>
        </w:rPr>
        <w:t xml:space="preserve">  </w:t>
      </w:r>
      <w:r w:rsidR="00E1517C" w:rsidRPr="00B520AA">
        <w:rPr>
          <w:rFonts w:asciiTheme="minorHAnsi" w:eastAsia="Times New Roman" w:hAnsiTheme="minorHAnsi" w:cstheme="minorHAnsi"/>
          <w:color w:val="000000" w:themeColor="text1"/>
          <w:szCs w:val="24"/>
        </w:rPr>
        <w:t>University presidents do</w:t>
      </w:r>
      <w:r w:rsidR="0051206E" w:rsidRPr="00B520AA">
        <w:rPr>
          <w:rFonts w:asciiTheme="minorHAnsi" w:eastAsia="Times New Roman" w:hAnsiTheme="minorHAnsi" w:cstheme="minorHAnsi"/>
          <w:color w:val="000000" w:themeColor="text1"/>
          <w:szCs w:val="24"/>
        </w:rPr>
        <w:t xml:space="preserve"> not commission works like that one</w:t>
      </w:r>
      <w:r w:rsidR="00E1517C" w:rsidRPr="00B520AA">
        <w:rPr>
          <w:rFonts w:asciiTheme="minorHAnsi" w:eastAsia="Times New Roman" w:hAnsiTheme="minorHAnsi" w:cstheme="minorHAnsi"/>
          <w:color w:val="000000" w:themeColor="text1"/>
          <w:szCs w:val="24"/>
        </w:rPr>
        <w:t xml:space="preserve">—and excellent historians do not accept them—if the subject matter is not deemed worthy of the enormous exertion required.  Clearly all parties </w:t>
      </w:r>
      <w:r w:rsidR="004F0333" w:rsidRPr="00B520AA">
        <w:rPr>
          <w:rFonts w:asciiTheme="minorHAnsi" w:eastAsia="Times New Roman" w:hAnsiTheme="minorHAnsi" w:cstheme="minorHAnsi"/>
          <w:color w:val="000000" w:themeColor="text1"/>
          <w:szCs w:val="24"/>
        </w:rPr>
        <w:t xml:space="preserve">at the time </w:t>
      </w:r>
      <w:r w:rsidR="00E1517C" w:rsidRPr="00B520AA">
        <w:rPr>
          <w:rFonts w:asciiTheme="minorHAnsi" w:eastAsia="Times New Roman" w:hAnsiTheme="minorHAnsi" w:cstheme="minorHAnsi"/>
          <w:color w:val="000000" w:themeColor="text1"/>
          <w:szCs w:val="24"/>
        </w:rPr>
        <w:t>believed that complet</w:t>
      </w:r>
      <w:r w:rsidR="00BE11F7" w:rsidRPr="00B520AA">
        <w:rPr>
          <w:rFonts w:asciiTheme="minorHAnsi" w:eastAsia="Times New Roman" w:hAnsiTheme="minorHAnsi" w:cstheme="minorHAnsi"/>
          <w:color w:val="000000" w:themeColor="text1"/>
          <w:szCs w:val="24"/>
        </w:rPr>
        <w:t>ion of a history of the first fifty</w:t>
      </w:r>
      <w:r w:rsidR="00E1517C" w:rsidRPr="00B520AA">
        <w:rPr>
          <w:rFonts w:asciiTheme="minorHAnsi" w:eastAsia="Times New Roman" w:hAnsiTheme="minorHAnsi" w:cstheme="minorHAnsi"/>
          <w:color w:val="000000" w:themeColor="text1"/>
          <w:szCs w:val="24"/>
        </w:rPr>
        <w:t xml:space="preserve"> years of McNeese State University was worth the effort.  </w:t>
      </w:r>
    </w:p>
    <w:p w14:paraId="6DD71B07" w14:textId="77777777" w:rsidR="004F0333" w:rsidRPr="00B520AA" w:rsidRDefault="00E1517C"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McNeese will celebrate its 75</w:t>
      </w:r>
      <w:r w:rsidRPr="00B520AA">
        <w:rPr>
          <w:rFonts w:asciiTheme="minorHAnsi" w:eastAsia="Times New Roman" w:hAnsiTheme="minorHAnsi" w:cstheme="minorHAnsi"/>
          <w:color w:val="000000" w:themeColor="text1"/>
          <w:szCs w:val="24"/>
          <w:vertAlign w:val="superscript"/>
        </w:rPr>
        <w:t>th</w:t>
      </w:r>
      <w:r w:rsidRPr="00B520AA">
        <w:rPr>
          <w:rFonts w:asciiTheme="minorHAnsi" w:eastAsia="Times New Roman" w:hAnsiTheme="minorHAnsi" w:cstheme="minorHAnsi"/>
          <w:color w:val="000000" w:themeColor="text1"/>
          <w:szCs w:val="24"/>
        </w:rPr>
        <w:t xml:space="preserve"> Anniversary in 2014—midw</w:t>
      </w:r>
      <w:r w:rsidR="00BE11F7" w:rsidRPr="00B520AA">
        <w:rPr>
          <w:rFonts w:asciiTheme="minorHAnsi" w:eastAsia="Times New Roman" w:hAnsiTheme="minorHAnsi" w:cstheme="minorHAnsi"/>
          <w:color w:val="000000" w:themeColor="text1"/>
          <w:szCs w:val="24"/>
        </w:rPr>
        <w:t>ay through the five-year period of operations covered by this strategic blueprint.</w:t>
      </w:r>
      <w:r w:rsidR="00BE11F7" w:rsidRPr="00B520AA">
        <w:rPr>
          <w:rStyle w:val="FootnoteReference"/>
          <w:rFonts w:asciiTheme="minorHAnsi" w:eastAsia="Times New Roman" w:hAnsiTheme="minorHAnsi" w:cstheme="minorHAnsi"/>
          <w:color w:val="000000" w:themeColor="text1"/>
          <w:szCs w:val="24"/>
        </w:rPr>
        <w:footnoteReference w:id="2"/>
      </w:r>
      <w:r w:rsidR="004F0333" w:rsidRPr="00B520AA">
        <w:rPr>
          <w:rFonts w:asciiTheme="minorHAnsi" w:eastAsia="Times New Roman" w:hAnsiTheme="minorHAnsi" w:cstheme="minorHAnsi"/>
          <w:color w:val="000000" w:themeColor="text1"/>
          <w:szCs w:val="24"/>
        </w:rPr>
        <w:t xml:space="preserve">   </w:t>
      </w:r>
      <w:r w:rsidRPr="00B520AA">
        <w:rPr>
          <w:rFonts w:asciiTheme="minorHAnsi" w:eastAsia="Times New Roman" w:hAnsiTheme="minorHAnsi" w:cstheme="minorHAnsi"/>
          <w:color w:val="000000" w:themeColor="text1"/>
          <w:szCs w:val="24"/>
        </w:rPr>
        <w:t xml:space="preserve">Future generations </w:t>
      </w:r>
      <w:r w:rsidR="004F0333" w:rsidRPr="00B520AA">
        <w:rPr>
          <w:rFonts w:asciiTheme="minorHAnsi" w:eastAsia="Times New Roman" w:hAnsiTheme="minorHAnsi" w:cstheme="minorHAnsi"/>
          <w:color w:val="000000" w:themeColor="text1"/>
          <w:szCs w:val="24"/>
        </w:rPr>
        <w:t>of historians will</w:t>
      </w:r>
      <w:r w:rsidRPr="00B520AA">
        <w:rPr>
          <w:rFonts w:asciiTheme="minorHAnsi" w:eastAsia="Times New Roman" w:hAnsiTheme="minorHAnsi" w:cstheme="minorHAnsi"/>
          <w:color w:val="000000" w:themeColor="text1"/>
          <w:szCs w:val="24"/>
        </w:rPr>
        <w:t xml:space="preserve"> b</w:t>
      </w:r>
      <w:r w:rsidR="00DA1F4E" w:rsidRPr="00B520AA">
        <w:rPr>
          <w:rFonts w:asciiTheme="minorHAnsi" w:eastAsia="Times New Roman" w:hAnsiTheme="minorHAnsi" w:cstheme="minorHAnsi"/>
          <w:color w:val="000000" w:themeColor="text1"/>
          <w:szCs w:val="24"/>
        </w:rPr>
        <w:t>e interested in the answer</w:t>
      </w:r>
      <w:r w:rsidR="00BE11F7" w:rsidRPr="00B520AA">
        <w:rPr>
          <w:rFonts w:asciiTheme="minorHAnsi" w:eastAsia="Times New Roman" w:hAnsiTheme="minorHAnsi" w:cstheme="minorHAnsi"/>
          <w:color w:val="000000" w:themeColor="text1"/>
          <w:szCs w:val="24"/>
        </w:rPr>
        <w:t>s</w:t>
      </w:r>
      <w:r w:rsidR="00DA1F4E" w:rsidRPr="00B520AA">
        <w:rPr>
          <w:rFonts w:asciiTheme="minorHAnsi" w:eastAsia="Times New Roman" w:hAnsiTheme="minorHAnsi" w:cstheme="minorHAnsi"/>
          <w:color w:val="000000" w:themeColor="text1"/>
          <w:szCs w:val="24"/>
        </w:rPr>
        <w:t xml:space="preserve"> we gi</w:t>
      </w:r>
      <w:r w:rsidRPr="00B520AA">
        <w:rPr>
          <w:rFonts w:asciiTheme="minorHAnsi" w:eastAsia="Times New Roman" w:hAnsiTheme="minorHAnsi" w:cstheme="minorHAnsi"/>
          <w:color w:val="000000" w:themeColor="text1"/>
          <w:szCs w:val="24"/>
        </w:rPr>
        <w:t xml:space="preserve">ve to </w:t>
      </w:r>
      <w:r w:rsidR="00BE11F7" w:rsidRPr="00B520AA">
        <w:rPr>
          <w:rFonts w:asciiTheme="minorHAnsi" w:eastAsia="Times New Roman" w:hAnsiTheme="minorHAnsi" w:cstheme="minorHAnsi"/>
          <w:color w:val="000000" w:themeColor="text1"/>
          <w:szCs w:val="24"/>
        </w:rPr>
        <w:t>our “why” question:</w:t>
      </w:r>
      <w:r w:rsidR="00DA1F4E" w:rsidRPr="00B520AA">
        <w:rPr>
          <w:rFonts w:asciiTheme="minorHAnsi" w:eastAsia="Times New Roman" w:hAnsiTheme="minorHAnsi" w:cstheme="minorHAnsi"/>
          <w:color w:val="000000" w:themeColor="text1"/>
          <w:szCs w:val="24"/>
        </w:rPr>
        <w:t xml:space="preserve">  Why is the success of</w:t>
      </w:r>
      <w:r w:rsidR="00BE11F7" w:rsidRPr="00B520AA">
        <w:rPr>
          <w:rFonts w:asciiTheme="minorHAnsi" w:eastAsia="Times New Roman" w:hAnsiTheme="minorHAnsi" w:cstheme="minorHAnsi"/>
          <w:color w:val="000000" w:themeColor="text1"/>
          <w:szCs w:val="24"/>
        </w:rPr>
        <w:t xml:space="preserve"> McNeese </w:t>
      </w:r>
      <w:r w:rsidR="004F0333" w:rsidRPr="00B520AA">
        <w:rPr>
          <w:rFonts w:asciiTheme="minorHAnsi" w:eastAsia="Times New Roman" w:hAnsiTheme="minorHAnsi" w:cstheme="minorHAnsi"/>
          <w:color w:val="000000" w:themeColor="text1"/>
          <w:szCs w:val="24"/>
        </w:rPr>
        <w:t xml:space="preserve">still </w:t>
      </w:r>
      <w:r w:rsidR="00BE11F7" w:rsidRPr="00B520AA">
        <w:rPr>
          <w:rFonts w:asciiTheme="minorHAnsi" w:eastAsia="Times New Roman" w:hAnsiTheme="minorHAnsi" w:cstheme="minorHAnsi"/>
          <w:color w:val="000000" w:themeColor="text1"/>
          <w:szCs w:val="24"/>
        </w:rPr>
        <w:t>so important—</w:t>
      </w:r>
      <w:r w:rsidR="00DA1F4E" w:rsidRPr="00B520AA">
        <w:rPr>
          <w:rFonts w:asciiTheme="minorHAnsi" w:eastAsia="Times New Roman" w:hAnsiTheme="minorHAnsi" w:cstheme="minorHAnsi"/>
          <w:color w:val="000000" w:themeColor="text1"/>
          <w:szCs w:val="24"/>
        </w:rPr>
        <w:t>not only to its alumni, current students, faculty, staff, donors, and fans—but</w:t>
      </w:r>
      <w:r w:rsidR="00256E55">
        <w:rPr>
          <w:rFonts w:asciiTheme="minorHAnsi" w:eastAsia="Times New Roman" w:hAnsiTheme="minorHAnsi" w:cstheme="minorHAnsi"/>
          <w:color w:val="000000" w:themeColor="text1"/>
          <w:szCs w:val="24"/>
        </w:rPr>
        <w:t xml:space="preserve"> also</w:t>
      </w:r>
      <w:r w:rsidR="00DA1F4E" w:rsidRPr="00B520AA">
        <w:rPr>
          <w:rFonts w:asciiTheme="minorHAnsi" w:eastAsia="Times New Roman" w:hAnsiTheme="minorHAnsi" w:cstheme="minorHAnsi"/>
          <w:color w:val="000000" w:themeColor="text1"/>
          <w:szCs w:val="24"/>
        </w:rPr>
        <w:t xml:space="preserve"> to </w:t>
      </w:r>
      <w:r w:rsidR="004F0333" w:rsidRPr="00B520AA">
        <w:rPr>
          <w:rFonts w:asciiTheme="minorHAnsi" w:eastAsia="Times New Roman" w:hAnsiTheme="minorHAnsi" w:cstheme="minorHAnsi"/>
          <w:color w:val="000000" w:themeColor="text1"/>
          <w:szCs w:val="24"/>
        </w:rPr>
        <w:t xml:space="preserve">all </w:t>
      </w:r>
      <w:r w:rsidR="00DA1F4E" w:rsidRPr="00B520AA">
        <w:rPr>
          <w:rFonts w:asciiTheme="minorHAnsi" w:eastAsia="Times New Roman" w:hAnsiTheme="minorHAnsi" w:cstheme="minorHAnsi"/>
          <w:color w:val="000000" w:themeColor="text1"/>
          <w:szCs w:val="24"/>
        </w:rPr>
        <w:t xml:space="preserve">the future </w:t>
      </w:r>
      <w:r w:rsidR="004F0333" w:rsidRPr="00B520AA">
        <w:rPr>
          <w:rFonts w:asciiTheme="minorHAnsi" w:eastAsia="Times New Roman" w:hAnsiTheme="minorHAnsi" w:cstheme="minorHAnsi"/>
          <w:color w:val="000000" w:themeColor="text1"/>
          <w:szCs w:val="24"/>
        </w:rPr>
        <w:t xml:space="preserve">residents </w:t>
      </w:r>
      <w:r w:rsidR="00DA1F4E" w:rsidRPr="00B520AA">
        <w:rPr>
          <w:rFonts w:asciiTheme="minorHAnsi" w:eastAsia="Times New Roman" w:hAnsiTheme="minorHAnsi" w:cstheme="minorHAnsi"/>
          <w:color w:val="000000" w:themeColor="text1"/>
          <w:szCs w:val="24"/>
        </w:rPr>
        <w:t xml:space="preserve">of this region?  </w:t>
      </w:r>
    </w:p>
    <w:p w14:paraId="7034DBE4" w14:textId="77777777" w:rsidR="005F3B7C" w:rsidRPr="00B520AA" w:rsidRDefault="00DA1F4E"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In motivational expert </w:t>
      </w:r>
      <w:r w:rsidR="001342E7" w:rsidRPr="00B520AA">
        <w:rPr>
          <w:rFonts w:asciiTheme="minorHAnsi" w:eastAsia="Times New Roman" w:hAnsiTheme="minorHAnsi" w:cstheme="minorHAnsi"/>
          <w:color w:val="000000" w:themeColor="text1"/>
          <w:szCs w:val="24"/>
        </w:rPr>
        <w:t xml:space="preserve">Simon Sinek’s </w:t>
      </w:r>
      <w:r w:rsidR="00BE11F7" w:rsidRPr="00B520AA">
        <w:rPr>
          <w:rFonts w:asciiTheme="minorHAnsi" w:eastAsia="Times New Roman" w:hAnsiTheme="minorHAnsi" w:cstheme="minorHAnsi"/>
          <w:color w:val="000000" w:themeColor="text1"/>
          <w:szCs w:val="24"/>
        </w:rPr>
        <w:t xml:space="preserve">video speech, </w:t>
      </w:r>
      <w:r w:rsidR="00B0215D" w:rsidRPr="00B520AA">
        <w:rPr>
          <w:rFonts w:asciiTheme="minorHAnsi" w:eastAsia="Times New Roman" w:hAnsiTheme="minorHAnsi" w:cstheme="minorHAnsi"/>
          <w:color w:val="000000" w:themeColor="text1"/>
          <w:szCs w:val="24"/>
        </w:rPr>
        <w:t>“How Great Leaders Inspi</w:t>
      </w:r>
      <w:r w:rsidR="00BE11F7" w:rsidRPr="00B520AA">
        <w:rPr>
          <w:rFonts w:asciiTheme="minorHAnsi" w:eastAsia="Times New Roman" w:hAnsiTheme="minorHAnsi" w:cstheme="minorHAnsi"/>
          <w:color w:val="000000" w:themeColor="text1"/>
          <w:szCs w:val="24"/>
        </w:rPr>
        <w:t xml:space="preserve">re Action,” </w:t>
      </w:r>
      <w:r w:rsidR="001342E7" w:rsidRPr="00B520AA">
        <w:rPr>
          <w:rFonts w:asciiTheme="minorHAnsi" w:eastAsia="Times New Roman" w:hAnsiTheme="minorHAnsi" w:cstheme="minorHAnsi"/>
          <w:color w:val="000000" w:themeColor="text1"/>
          <w:szCs w:val="24"/>
        </w:rPr>
        <w:t>Sinek</w:t>
      </w:r>
      <w:r w:rsidR="005F3B7C" w:rsidRPr="00B520AA">
        <w:rPr>
          <w:rFonts w:asciiTheme="minorHAnsi" w:eastAsia="Times New Roman" w:hAnsiTheme="minorHAnsi" w:cstheme="minorHAnsi"/>
          <w:color w:val="000000" w:themeColor="text1"/>
          <w:szCs w:val="24"/>
        </w:rPr>
        <w:t xml:space="preserve"> draws three concentric circles, like the target used in</w:t>
      </w:r>
      <w:r w:rsidR="001342E7" w:rsidRPr="00B520AA">
        <w:rPr>
          <w:rFonts w:asciiTheme="minorHAnsi" w:eastAsia="Times New Roman" w:hAnsiTheme="minorHAnsi" w:cstheme="minorHAnsi"/>
          <w:color w:val="000000" w:themeColor="text1"/>
          <w:szCs w:val="24"/>
        </w:rPr>
        <w:t xml:space="preserve"> an</w:t>
      </w:r>
      <w:r w:rsidR="005F3B7C" w:rsidRPr="00B520AA">
        <w:rPr>
          <w:rFonts w:asciiTheme="minorHAnsi" w:eastAsia="Times New Roman" w:hAnsiTheme="minorHAnsi" w:cstheme="minorHAnsi"/>
          <w:color w:val="000000" w:themeColor="text1"/>
          <w:szCs w:val="24"/>
        </w:rPr>
        <w:t xml:space="preserve"> archery </w:t>
      </w:r>
      <w:r w:rsidR="001342E7" w:rsidRPr="00B520AA">
        <w:rPr>
          <w:rFonts w:asciiTheme="minorHAnsi" w:eastAsia="Times New Roman" w:hAnsiTheme="minorHAnsi" w:cstheme="minorHAnsi"/>
          <w:color w:val="000000" w:themeColor="text1"/>
          <w:szCs w:val="24"/>
        </w:rPr>
        <w:t>tournament</w:t>
      </w:r>
      <w:r w:rsidR="005F3B7C" w:rsidRPr="00B520AA">
        <w:rPr>
          <w:rFonts w:asciiTheme="minorHAnsi" w:eastAsia="Times New Roman" w:hAnsiTheme="minorHAnsi" w:cstheme="minorHAnsi"/>
          <w:color w:val="000000" w:themeColor="text1"/>
          <w:szCs w:val="24"/>
        </w:rPr>
        <w:t>.</w:t>
      </w:r>
      <w:r w:rsidRPr="00B520AA">
        <w:rPr>
          <w:rStyle w:val="FootnoteReference"/>
          <w:rFonts w:asciiTheme="minorHAnsi" w:eastAsia="Times New Roman" w:hAnsiTheme="minorHAnsi" w:cstheme="minorHAnsi"/>
          <w:color w:val="000000" w:themeColor="text1"/>
          <w:szCs w:val="24"/>
        </w:rPr>
        <w:t xml:space="preserve"> </w:t>
      </w:r>
      <w:r w:rsidRPr="00B520AA">
        <w:rPr>
          <w:rStyle w:val="FootnoteReference"/>
          <w:rFonts w:asciiTheme="minorHAnsi" w:eastAsia="Times New Roman" w:hAnsiTheme="minorHAnsi" w:cstheme="minorHAnsi"/>
          <w:color w:val="000000" w:themeColor="text1"/>
          <w:szCs w:val="24"/>
        </w:rPr>
        <w:footnoteReference w:id="3"/>
      </w:r>
      <w:r w:rsidR="005F3B7C" w:rsidRPr="00B520AA">
        <w:rPr>
          <w:rFonts w:asciiTheme="minorHAnsi" w:eastAsia="Times New Roman" w:hAnsiTheme="minorHAnsi" w:cstheme="minorHAnsi"/>
          <w:color w:val="000000" w:themeColor="text1"/>
          <w:szCs w:val="24"/>
        </w:rPr>
        <w:t xml:space="preserve">  He labels the outermost ring “what,” the </w:t>
      </w:r>
      <w:r w:rsidR="001342E7" w:rsidRPr="00B520AA">
        <w:rPr>
          <w:rFonts w:asciiTheme="minorHAnsi" w:eastAsia="Times New Roman" w:hAnsiTheme="minorHAnsi" w:cstheme="minorHAnsi"/>
          <w:color w:val="000000" w:themeColor="text1"/>
          <w:szCs w:val="24"/>
        </w:rPr>
        <w:t>middle</w:t>
      </w:r>
      <w:r w:rsidR="005F3B7C" w:rsidRPr="00B520AA">
        <w:rPr>
          <w:rFonts w:asciiTheme="minorHAnsi" w:eastAsia="Times New Roman" w:hAnsiTheme="minorHAnsi" w:cstheme="minorHAnsi"/>
          <w:color w:val="000000" w:themeColor="text1"/>
          <w:szCs w:val="24"/>
        </w:rPr>
        <w:t xml:space="preserve"> ring “how,” and the bull’s eye “why.”  He describes the manner in which </w:t>
      </w:r>
      <w:r w:rsidR="00BE11F7" w:rsidRPr="00B520AA">
        <w:rPr>
          <w:rFonts w:asciiTheme="minorHAnsi" w:eastAsia="Times New Roman" w:hAnsiTheme="minorHAnsi" w:cstheme="minorHAnsi"/>
          <w:color w:val="000000" w:themeColor="text1"/>
          <w:szCs w:val="24"/>
        </w:rPr>
        <w:t>many</w:t>
      </w:r>
      <w:r w:rsidR="005F3B7C" w:rsidRPr="00B520AA">
        <w:rPr>
          <w:rFonts w:asciiTheme="minorHAnsi" w:eastAsia="Times New Roman" w:hAnsiTheme="minorHAnsi" w:cstheme="minorHAnsi"/>
          <w:color w:val="000000" w:themeColor="text1"/>
          <w:szCs w:val="24"/>
        </w:rPr>
        <w:t xml:space="preserve"> unsuccessful organizations</w:t>
      </w:r>
      <w:r w:rsidR="001342E7" w:rsidRPr="00B520AA">
        <w:rPr>
          <w:rFonts w:asciiTheme="minorHAnsi" w:eastAsia="Times New Roman" w:hAnsiTheme="minorHAnsi" w:cstheme="minorHAnsi"/>
          <w:color w:val="000000" w:themeColor="text1"/>
          <w:szCs w:val="24"/>
        </w:rPr>
        <w:t xml:space="preserve"> work from the outside in: </w:t>
      </w:r>
      <w:r w:rsidR="005F3B7C" w:rsidRPr="00B520AA">
        <w:rPr>
          <w:rFonts w:asciiTheme="minorHAnsi" w:eastAsia="Times New Roman" w:hAnsiTheme="minorHAnsi" w:cstheme="minorHAnsi"/>
          <w:color w:val="000000" w:themeColor="text1"/>
          <w:szCs w:val="24"/>
        </w:rPr>
        <w:t xml:space="preserve"> attempt</w:t>
      </w:r>
      <w:r w:rsidR="001342E7" w:rsidRPr="00B520AA">
        <w:rPr>
          <w:rFonts w:asciiTheme="minorHAnsi" w:eastAsia="Times New Roman" w:hAnsiTheme="minorHAnsi" w:cstheme="minorHAnsi"/>
          <w:color w:val="000000" w:themeColor="text1"/>
          <w:szCs w:val="24"/>
        </w:rPr>
        <w:t>ing</w:t>
      </w:r>
      <w:r w:rsidR="005F3B7C" w:rsidRPr="00B520AA">
        <w:rPr>
          <w:rFonts w:asciiTheme="minorHAnsi" w:eastAsia="Times New Roman" w:hAnsiTheme="minorHAnsi" w:cstheme="minorHAnsi"/>
          <w:color w:val="000000" w:themeColor="text1"/>
          <w:szCs w:val="24"/>
        </w:rPr>
        <w:t xml:space="preserve"> to market “what” they are selling </w:t>
      </w:r>
      <w:r w:rsidR="00BE11F7" w:rsidRPr="00B520AA">
        <w:rPr>
          <w:rFonts w:asciiTheme="minorHAnsi" w:eastAsia="Times New Roman" w:hAnsiTheme="minorHAnsi" w:cstheme="minorHAnsi"/>
          <w:color w:val="000000" w:themeColor="text1"/>
          <w:szCs w:val="24"/>
        </w:rPr>
        <w:t xml:space="preserve">merely </w:t>
      </w:r>
      <w:r w:rsidR="005F3B7C" w:rsidRPr="00B520AA">
        <w:rPr>
          <w:rFonts w:asciiTheme="minorHAnsi" w:eastAsia="Times New Roman" w:hAnsiTheme="minorHAnsi" w:cstheme="minorHAnsi"/>
          <w:color w:val="000000" w:themeColor="text1"/>
          <w:szCs w:val="24"/>
        </w:rPr>
        <w:t xml:space="preserve">by describing “how” it will better the customer’s life.  Successful companies, on the other hand, </w:t>
      </w:r>
      <w:r w:rsidR="001342E7" w:rsidRPr="00B520AA">
        <w:rPr>
          <w:rFonts w:asciiTheme="minorHAnsi" w:eastAsia="Times New Roman" w:hAnsiTheme="minorHAnsi" w:cstheme="minorHAnsi"/>
          <w:color w:val="000000" w:themeColor="text1"/>
          <w:szCs w:val="24"/>
        </w:rPr>
        <w:t xml:space="preserve">move from the inside out:  </w:t>
      </w:r>
      <w:r w:rsidR="005F3B7C" w:rsidRPr="00B520AA">
        <w:rPr>
          <w:rFonts w:asciiTheme="minorHAnsi" w:eastAsia="Times New Roman" w:hAnsiTheme="minorHAnsi" w:cstheme="minorHAnsi"/>
          <w:color w:val="000000" w:themeColor="text1"/>
          <w:szCs w:val="24"/>
        </w:rPr>
        <w:t>begin</w:t>
      </w:r>
      <w:r w:rsidR="001342E7" w:rsidRPr="00B520AA">
        <w:rPr>
          <w:rFonts w:asciiTheme="minorHAnsi" w:eastAsia="Times New Roman" w:hAnsiTheme="minorHAnsi" w:cstheme="minorHAnsi"/>
          <w:color w:val="000000" w:themeColor="text1"/>
          <w:szCs w:val="24"/>
        </w:rPr>
        <w:t>ning</w:t>
      </w:r>
      <w:r w:rsidR="005F3B7C" w:rsidRPr="00B520AA">
        <w:rPr>
          <w:rFonts w:asciiTheme="minorHAnsi" w:eastAsia="Times New Roman" w:hAnsiTheme="minorHAnsi" w:cstheme="minorHAnsi"/>
          <w:color w:val="000000" w:themeColor="text1"/>
          <w:szCs w:val="24"/>
        </w:rPr>
        <w:t xml:space="preserve"> the process </w:t>
      </w:r>
      <w:r w:rsidR="00D8001F" w:rsidRPr="00B520AA">
        <w:rPr>
          <w:rFonts w:asciiTheme="minorHAnsi" w:eastAsia="Times New Roman" w:hAnsiTheme="minorHAnsi" w:cstheme="minorHAnsi"/>
          <w:color w:val="000000" w:themeColor="text1"/>
          <w:szCs w:val="24"/>
        </w:rPr>
        <w:t>by understanding why they are marketing products and services in the first place.</w:t>
      </w:r>
      <w:r w:rsidR="004D0F80" w:rsidRPr="00B520AA">
        <w:rPr>
          <w:rFonts w:asciiTheme="minorHAnsi" w:eastAsia="Times New Roman" w:hAnsiTheme="minorHAnsi" w:cstheme="minorHAnsi"/>
          <w:color w:val="000000" w:themeColor="text1"/>
          <w:szCs w:val="24"/>
        </w:rPr>
        <w:t xml:space="preserve">  </w:t>
      </w:r>
      <w:r w:rsidR="00322577" w:rsidRPr="00B520AA">
        <w:rPr>
          <w:rFonts w:asciiTheme="minorHAnsi" w:eastAsia="Times New Roman" w:hAnsiTheme="minorHAnsi" w:cstheme="minorHAnsi"/>
          <w:color w:val="000000" w:themeColor="text1"/>
          <w:szCs w:val="24"/>
        </w:rPr>
        <w:t xml:space="preserve">These companies are successful because their integrity captures the hearts and minds of </w:t>
      </w:r>
      <w:r w:rsidR="00D8001F" w:rsidRPr="00B520AA">
        <w:rPr>
          <w:rFonts w:asciiTheme="minorHAnsi" w:eastAsia="Times New Roman" w:hAnsiTheme="minorHAnsi" w:cstheme="minorHAnsi"/>
          <w:color w:val="000000" w:themeColor="text1"/>
          <w:szCs w:val="24"/>
        </w:rPr>
        <w:t>a loyal customer base</w:t>
      </w:r>
      <w:r w:rsidR="00322577" w:rsidRPr="00B520AA">
        <w:rPr>
          <w:rFonts w:asciiTheme="minorHAnsi" w:eastAsia="Times New Roman" w:hAnsiTheme="minorHAnsi" w:cstheme="minorHAnsi"/>
          <w:color w:val="000000" w:themeColor="text1"/>
          <w:szCs w:val="24"/>
        </w:rPr>
        <w:t xml:space="preserve">.  </w:t>
      </w:r>
      <w:r w:rsidR="004D0F80" w:rsidRPr="00B520AA">
        <w:rPr>
          <w:rFonts w:asciiTheme="minorHAnsi" w:eastAsia="Times New Roman" w:hAnsiTheme="minorHAnsi" w:cstheme="minorHAnsi"/>
          <w:color w:val="000000" w:themeColor="text1"/>
          <w:szCs w:val="24"/>
        </w:rPr>
        <w:t>Referring to the life of Martin Luther King, Sinek observes that Dr. King’s most f</w:t>
      </w:r>
      <w:r w:rsidR="00256E55">
        <w:rPr>
          <w:rFonts w:asciiTheme="minorHAnsi" w:eastAsia="Times New Roman" w:hAnsiTheme="minorHAnsi" w:cstheme="minorHAnsi"/>
          <w:color w:val="000000" w:themeColor="text1"/>
          <w:szCs w:val="24"/>
        </w:rPr>
        <w:t>amous speech was not titled “I Have a P</w:t>
      </w:r>
      <w:r w:rsidR="004D0F80" w:rsidRPr="00B520AA">
        <w:rPr>
          <w:rFonts w:asciiTheme="minorHAnsi" w:eastAsia="Times New Roman" w:hAnsiTheme="minorHAnsi" w:cstheme="minorHAnsi"/>
          <w:color w:val="000000" w:themeColor="text1"/>
          <w:szCs w:val="24"/>
        </w:rPr>
        <w:t xml:space="preserve">lan.”  </w:t>
      </w:r>
      <w:r w:rsidR="001342E7" w:rsidRPr="00B520AA">
        <w:rPr>
          <w:rFonts w:asciiTheme="minorHAnsi" w:eastAsia="Times New Roman" w:hAnsiTheme="minorHAnsi" w:cstheme="minorHAnsi"/>
          <w:color w:val="000000" w:themeColor="text1"/>
          <w:szCs w:val="24"/>
        </w:rPr>
        <w:t>King’s followers were motivated so successfully because</w:t>
      </w:r>
      <w:r w:rsidR="00322577" w:rsidRPr="00B520AA">
        <w:rPr>
          <w:rFonts w:asciiTheme="minorHAnsi" w:eastAsia="Times New Roman" w:hAnsiTheme="minorHAnsi" w:cstheme="minorHAnsi"/>
          <w:color w:val="000000" w:themeColor="text1"/>
          <w:szCs w:val="24"/>
        </w:rPr>
        <w:t xml:space="preserve"> </w:t>
      </w:r>
      <w:r w:rsidR="00282359" w:rsidRPr="00B520AA">
        <w:rPr>
          <w:rFonts w:asciiTheme="minorHAnsi" w:eastAsia="Times New Roman" w:hAnsiTheme="minorHAnsi" w:cstheme="minorHAnsi"/>
          <w:color w:val="000000" w:themeColor="text1"/>
          <w:szCs w:val="24"/>
        </w:rPr>
        <w:t>they were</w:t>
      </w:r>
      <w:r w:rsidR="00322577" w:rsidRPr="00B520AA">
        <w:rPr>
          <w:rFonts w:asciiTheme="minorHAnsi" w:eastAsia="Times New Roman" w:hAnsiTheme="minorHAnsi" w:cstheme="minorHAnsi"/>
          <w:color w:val="000000" w:themeColor="text1"/>
          <w:szCs w:val="24"/>
        </w:rPr>
        <w:t xml:space="preserve"> sharing a dream that </w:t>
      </w:r>
      <w:r w:rsidR="00282359" w:rsidRPr="00B520AA">
        <w:rPr>
          <w:rFonts w:asciiTheme="minorHAnsi" w:eastAsia="Times New Roman" w:hAnsiTheme="minorHAnsi" w:cstheme="minorHAnsi"/>
          <w:color w:val="000000" w:themeColor="text1"/>
          <w:szCs w:val="24"/>
        </w:rPr>
        <w:t xml:space="preserve">was </w:t>
      </w:r>
      <w:r w:rsidR="00322577" w:rsidRPr="00B520AA">
        <w:rPr>
          <w:rFonts w:asciiTheme="minorHAnsi" w:eastAsia="Times New Roman" w:hAnsiTheme="minorHAnsi" w:cstheme="minorHAnsi"/>
          <w:color w:val="000000" w:themeColor="text1"/>
          <w:szCs w:val="24"/>
        </w:rPr>
        <w:t xml:space="preserve">rooted </w:t>
      </w:r>
      <w:r w:rsidR="00282359" w:rsidRPr="00B520AA">
        <w:rPr>
          <w:rFonts w:asciiTheme="minorHAnsi" w:eastAsia="Times New Roman" w:hAnsiTheme="minorHAnsi" w:cstheme="minorHAnsi"/>
          <w:color w:val="000000" w:themeColor="text1"/>
          <w:szCs w:val="24"/>
        </w:rPr>
        <w:t>deeply</w:t>
      </w:r>
      <w:r w:rsidR="00322577" w:rsidRPr="00B520AA">
        <w:rPr>
          <w:rFonts w:asciiTheme="minorHAnsi" w:eastAsia="Times New Roman" w:hAnsiTheme="minorHAnsi" w:cstheme="minorHAnsi"/>
          <w:color w:val="000000" w:themeColor="text1"/>
          <w:szCs w:val="24"/>
        </w:rPr>
        <w:t xml:space="preserve"> within his </w:t>
      </w:r>
      <w:r w:rsidR="00D8001F" w:rsidRPr="00B520AA">
        <w:rPr>
          <w:rFonts w:asciiTheme="minorHAnsi" w:eastAsia="Times New Roman" w:hAnsiTheme="minorHAnsi" w:cstheme="minorHAnsi"/>
          <w:color w:val="000000" w:themeColor="text1"/>
          <w:szCs w:val="24"/>
        </w:rPr>
        <w:t xml:space="preserve">own </w:t>
      </w:r>
      <w:r w:rsidR="00322577" w:rsidRPr="00B520AA">
        <w:rPr>
          <w:rFonts w:asciiTheme="minorHAnsi" w:eastAsia="Times New Roman" w:hAnsiTheme="minorHAnsi" w:cstheme="minorHAnsi"/>
          <w:color w:val="000000" w:themeColor="text1"/>
          <w:szCs w:val="24"/>
        </w:rPr>
        <w:t>spirit.</w:t>
      </w:r>
    </w:p>
    <w:p w14:paraId="36E4BFE0" w14:textId="77777777" w:rsidR="00336047" w:rsidRPr="00B520AA" w:rsidRDefault="004D0F80"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Those of us who care most deeply about the success of McNeese need more than a </w:t>
      </w:r>
      <w:r w:rsidR="001342E7" w:rsidRPr="00B520AA">
        <w:rPr>
          <w:rFonts w:asciiTheme="minorHAnsi" w:eastAsia="Times New Roman" w:hAnsiTheme="minorHAnsi" w:cstheme="minorHAnsi"/>
          <w:color w:val="000000" w:themeColor="text1"/>
          <w:szCs w:val="24"/>
        </w:rPr>
        <w:t>clinical</w:t>
      </w:r>
      <w:r w:rsidRPr="00B520AA">
        <w:rPr>
          <w:rFonts w:asciiTheme="minorHAnsi" w:eastAsia="Times New Roman" w:hAnsiTheme="minorHAnsi" w:cstheme="minorHAnsi"/>
          <w:color w:val="000000" w:themeColor="text1"/>
          <w:szCs w:val="24"/>
        </w:rPr>
        <w:t xml:space="preserve"> plan </w:t>
      </w:r>
      <w:r w:rsidR="001342E7" w:rsidRPr="00B520AA">
        <w:rPr>
          <w:rFonts w:asciiTheme="minorHAnsi" w:eastAsia="Times New Roman" w:hAnsiTheme="minorHAnsi" w:cstheme="minorHAnsi"/>
          <w:color w:val="000000" w:themeColor="text1"/>
          <w:szCs w:val="24"/>
        </w:rPr>
        <w:t>establishing</w:t>
      </w:r>
      <w:r w:rsidRPr="00B520AA">
        <w:rPr>
          <w:rFonts w:asciiTheme="minorHAnsi" w:eastAsia="Times New Roman" w:hAnsiTheme="minorHAnsi" w:cstheme="minorHAnsi"/>
          <w:color w:val="000000" w:themeColor="text1"/>
          <w:szCs w:val="24"/>
        </w:rPr>
        <w:t xml:space="preserve"> a five-year direction </w:t>
      </w:r>
      <w:r w:rsidR="00A344DB" w:rsidRPr="00B520AA">
        <w:rPr>
          <w:rFonts w:asciiTheme="minorHAnsi" w:eastAsia="Times New Roman" w:hAnsiTheme="minorHAnsi" w:cstheme="minorHAnsi"/>
          <w:color w:val="000000" w:themeColor="text1"/>
          <w:szCs w:val="24"/>
        </w:rPr>
        <w:t>describing</w:t>
      </w:r>
      <w:r w:rsidRPr="00B520AA">
        <w:rPr>
          <w:rFonts w:asciiTheme="minorHAnsi" w:eastAsia="Times New Roman" w:hAnsiTheme="minorHAnsi" w:cstheme="minorHAnsi"/>
          <w:color w:val="000000" w:themeColor="text1"/>
          <w:szCs w:val="24"/>
        </w:rPr>
        <w:t xml:space="preserve"> “what” we intend to do and “how” we intend to do it.  We need an inspiring vision that begins with the inward “</w:t>
      </w:r>
      <w:r w:rsidR="00A344DB" w:rsidRPr="00B520AA">
        <w:rPr>
          <w:rFonts w:asciiTheme="minorHAnsi" w:eastAsia="Times New Roman" w:hAnsiTheme="minorHAnsi" w:cstheme="minorHAnsi"/>
          <w:color w:val="000000" w:themeColor="text1"/>
          <w:szCs w:val="24"/>
        </w:rPr>
        <w:t>why</w:t>
      </w:r>
      <w:r w:rsidR="00322577" w:rsidRPr="00B520AA">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 xml:space="preserve">” </w:t>
      </w:r>
      <w:r w:rsidR="00A344DB" w:rsidRPr="00B520AA">
        <w:rPr>
          <w:rFonts w:asciiTheme="minorHAnsi" w:eastAsia="Times New Roman" w:hAnsiTheme="minorHAnsi" w:cstheme="minorHAnsi"/>
          <w:color w:val="000000" w:themeColor="text1"/>
          <w:szCs w:val="24"/>
        </w:rPr>
        <w:t xml:space="preserve">and only </w:t>
      </w:r>
      <w:r w:rsidRPr="00B520AA">
        <w:rPr>
          <w:rFonts w:asciiTheme="minorHAnsi" w:eastAsia="Times New Roman" w:hAnsiTheme="minorHAnsi" w:cstheme="minorHAnsi"/>
          <w:color w:val="000000" w:themeColor="text1"/>
          <w:szCs w:val="24"/>
        </w:rPr>
        <w:t xml:space="preserve">then works outward to the “how” and “what.”  In his speech, Sinek contrasts the failure of Samuel Pierpont </w:t>
      </w:r>
      <w:r w:rsidRPr="00B520AA">
        <w:rPr>
          <w:rFonts w:asciiTheme="minorHAnsi" w:eastAsia="Times New Roman" w:hAnsiTheme="minorHAnsi" w:cstheme="minorHAnsi"/>
          <w:color w:val="000000" w:themeColor="text1"/>
          <w:szCs w:val="24"/>
        </w:rPr>
        <w:lastRenderedPageBreak/>
        <w:t>Langley</w:t>
      </w:r>
      <w:r w:rsidR="001342E7" w:rsidRPr="00B520AA">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 xml:space="preserve">whose research was fully funded by </w:t>
      </w:r>
      <w:r w:rsidR="001342E7" w:rsidRPr="00B520AA">
        <w:rPr>
          <w:rFonts w:asciiTheme="minorHAnsi" w:eastAsia="Times New Roman" w:hAnsiTheme="minorHAnsi" w:cstheme="minorHAnsi"/>
          <w:color w:val="000000" w:themeColor="text1"/>
          <w:szCs w:val="24"/>
        </w:rPr>
        <w:t>the United States government—to</w:t>
      </w:r>
      <w:r w:rsidRPr="00B520AA">
        <w:rPr>
          <w:rFonts w:asciiTheme="minorHAnsi" w:eastAsia="Times New Roman" w:hAnsiTheme="minorHAnsi" w:cstheme="minorHAnsi"/>
          <w:color w:val="000000" w:themeColor="text1"/>
          <w:szCs w:val="24"/>
        </w:rPr>
        <w:t xml:space="preserve"> the success of the Wright brothers, whose research was undertaken on a</w:t>
      </w:r>
      <w:r w:rsidR="00322577" w:rsidRPr="00B520AA">
        <w:rPr>
          <w:rFonts w:asciiTheme="minorHAnsi" w:eastAsia="Times New Roman" w:hAnsiTheme="minorHAnsi" w:cstheme="minorHAnsi"/>
          <w:color w:val="000000" w:themeColor="text1"/>
          <w:szCs w:val="24"/>
        </w:rPr>
        <w:t xml:space="preserve"> financial</w:t>
      </w:r>
      <w:r w:rsidRPr="00B520AA">
        <w:rPr>
          <w:rFonts w:asciiTheme="minorHAnsi" w:eastAsia="Times New Roman" w:hAnsiTheme="minorHAnsi" w:cstheme="minorHAnsi"/>
          <w:color w:val="000000" w:themeColor="text1"/>
          <w:szCs w:val="24"/>
        </w:rPr>
        <w:t xml:space="preserve"> shoestring, </w:t>
      </w:r>
      <w:r w:rsidR="002C634F" w:rsidRPr="00B520AA">
        <w:rPr>
          <w:rFonts w:asciiTheme="minorHAnsi" w:eastAsia="Times New Roman" w:hAnsiTheme="minorHAnsi" w:cstheme="minorHAnsi"/>
          <w:color w:val="000000" w:themeColor="text1"/>
          <w:szCs w:val="24"/>
        </w:rPr>
        <w:t>but whose</w:t>
      </w:r>
      <w:r w:rsidR="00F35CEF" w:rsidRPr="00B520AA">
        <w:rPr>
          <w:rFonts w:asciiTheme="minorHAnsi" w:eastAsia="Times New Roman" w:hAnsiTheme="minorHAnsi" w:cstheme="minorHAnsi"/>
          <w:color w:val="000000" w:themeColor="text1"/>
          <w:szCs w:val="24"/>
        </w:rPr>
        <w:t xml:space="preserve"> inspiration came from within.  As</w:t>
      </w:r>
      <w:r w:rsidR="00A344DB" w:rsidRPr="00B520AA">
        <w:rPr>
          <w:rFonts w:asciiTheme="minorHAnsi" w:eastAsia="Times New Roman" w:hAnsiTheme="minorHAnsi" w:cstheme="minorHAnsi"/>
          <w:color w:val="000000" w:themeColor="text1"/>
          <w:szCs w:val="24"/>
        </w:rPr>
        <w:t xml:space="preserve"> we continue to face challenges related to the</w:t>
      </w:r>
      <w:r w:rsidR="00F35CEF" w:rsidRPr="00B520AA">
        <w:rPr>
          <w:rFonts w:asciiTheme="minorHAnsi" w:eastAsia="Times New Roman" w:hAnsiTheme="minorHAnsi" w:cstheme="minorHAnsi"/>
          <w:color w:val="000000" w:themeColor="text1"/>
          <w:szCs w:val="24"/>
        </w:rPr>
        <w:t xml:space="preserve"> funding </w:t>
      </w:r>
      <w:r w:rsidR="00A344DB" w:rsidRPr="00B520AA">
        <w:rPr>
          <w:rFonts w:asciiTheme="minorHAnsi" w:eastAsia="Times New Roman" w:hAnsiTheme="minorHAnsi" w:cstheme="minorHAnsi"/>
          <w:color w:val="000000" w:themeColor="text1"/>
          <w:szCs w:val="24"/>
        </w:rPr>
        <w:t>of</w:t>
      </w:r>
      <w:r w:rsidR="00F35CEF" w:rsidRPr="00B520AA">
        <w:rPr>
          <w:rFonts w:asciiTheme="minorHAnsi" w:eastAsia="Times New Roman" w:hAnsiTheme="minorHAnsi" w:cstheme="minorHAnsi"/>
          <w:color w:val="000000" w:themeColor="text1"/>
          <w:szCs w:val="24"/>
        </w:rPr>
        <w:t xml:space="preserve"> publ</w:t>
      </w:r>
      <w:r w:rsidR="00A344DB" w:rsidRPr="00B520AA">
        <w:rPr>
          <w:rFonts w:asciiTheme="minorHAnsi" w:eastAsia="Times New Roman" w:hAnsiTheme="minorHAnsi" w:cstheme="minorHAnsi"/>
          <w:color w:val="000000" w:themeColor="text1"/>
          <w:szCs w:val="24"/>
        </w:rPr>
        <w:t xml:space="preserve">ic higher education, we can learn from those—like </w:t>
      </w:r>
      <w:r w:rsidR="00322577" w:rsidRPr="00B520AA">
        <w:rPr>
          <w:rFonts w:asciiTheme="minorHAnsi" w:eastAsia="Times New Roman" w:hAnsiTheme="minorHAnsi" w:cstheme="minorHAnsi"/>
          <w:color w:val="000000" w:themeColor="text1"/>
          <w:szCs w:val="24"/>
        </w:rPr>
        <w:t>Martin Luther King and the Wright brothers</w:t>
      </w:r>
      <w:r w:rsidR="00A344DB" w:rsidRPr="00B520AA">
        <w:rPr>
          <w:rFonts w:asciiTheme="minorHAnsi" w:eastAsia="Times New Roman" w:hAnsiTheme="minorHAnsi" w:cstheme="minorHAnsi"/>
          <w:color w:val="000000" w:themeColor="text1"/>
          <w:szCs w:val="24"/>
        </w:rPr>
        <w:t xml:space="preserve">—who managed to succeed in the face of </w:t>
      </w:r>
      <w:r w:rsidR="00322577" w:rsidRPr="00B520AA">
        <w:rPr>
          <w:rFonts w:asciiTheme="minorHAnsi" w:eastAsia="Times New Roman" w:hAnsiTheme="minorHAnsi" w:cstheme="minorHAnsi"/>
          <w:color w:val="000000" w:themeColor="text1"/>
          <w:szCs w:val="24"/>
        </w:rPr>
        <w:t>political and fiscal</w:t>
      </w:r>
      <w:r w:rsidR="00A344DB" w:rsidRPr="00B520AA">
        <w:rPr>
          <w:rFonts w:asciiTheme="minorHAnsi" w:eastAsia="Times New Roman" w:hAnsiTheme="minorHAnsi" w:cstheme="minorHAnsi"/>
          <w:color w:val="000000" w:themeColor="text1"/>
          <w:szCs w:val="24"/>
        </w:rPr>
        <w:t xml:space="preserve"> constraints.</w:t>
      </w:r>
    </w:p>
    <w:p w14:paraId="00A1CC92" w14:textId="77777777" w:rsidR="00F57501" w:rsidRPr="00B520AA" w:rsidRDefault="00F66F6C"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McNeese will begin the 2012-13 fiscal</w:t>
      </w:r>
      <w:r w:rsidR="00C81C67" w:rsidRPr="00B520AA">
        <w:rPr>
          <w:rFonts w:asciiTheme="minorHAnsi" w:eastAsia="Times New Roman" w:hAnsiTheme="minorHAnsi" w:cstheme="minorHAnsi"/>
          <w:color w:val="000000" w:themeColor="text1"/>
          <w:szCs w:val="24"/>
        </w:rPr>
        <w:t xml:space="preserve"> year with a revenue budget $4.7</w:t>
      </w:r>
      <w:r w:rsidRPr="00B520AA">
        <w:rPr>
          <w:rFonts w:asciiTheme="minorHAnsi" w:eastAsia="Times New Roman" w:hAnsiTheme="minorHAnsi" w:cstheme="minorHAnsi"/>
          <w:color w:val="000000" w:themeColor="text1"/>
          <w:szCs w:val="24"/>
        </w:rPr>
        <w:t xml:space="preserve"> million </w:t>
      </w:r>
      <w:r w:rsidR="004F0333" w:rsidRPr="00B520AA">
        <w:rPr>
          <w:rFonts w:asciiTheme="minorHAnsi" w:eastAsia="Times New Roman" w:hAnsiTheme="minorHAnsi" w:cstheme="minorHAnsi"/>
          <w:color w:val="000000" w:themeColor="text1"/>
          <w:szCs w:val="24"/>
        </w:rPr>
        <w:t>below</w:t>
      </w:r>
      <w:r w:rsidR="00D8001F" w:rsidRPr="00B520AA">
        <w:rPr>
          <w:rFonts w:asciiTheme="minorHAnsi" w:eastAsia="Times New Roman" w:hAnsiTheme="minorHAnsi" w:cstheme="minorHAnsi"/>
          <w:color w:val="000000" w:themeColor="text1"/>
          <w:szCs w:val="24"/>
        </w:rPr>
        <w:t xml:space="preserve"> </w:t>
      </w:r>
      <w:r w:rsidR="004F0333" w:rsidRPr="00B520AA">
        <w:rPr>
          <w:rFonts w:asciiTheme="minorHAnsi" w:eastAsia="Times New Roman" w:hAnsiTheme="minorHAnsi" w:cstheme="minorHAnsi"/>
          <w:color w:val="000000" w:themeColor="text1"/>
          <w:szCs w:val="24"/>
        </w:rPr>
        <w:t xml:space="preserve">that of </w:t>
      </w:r>
      <w:r w:rsidR="00D8001F" w:rsidRPr="00B520AA">
        <w:rPr>
          <w:rFonts w:asciiTheme="minorHAnsi" w:eastAsia="Times New Roman" w:hAnsiTheme="minorHAnsi" w:cstheme="minorHAnsi"/>
          <w:color w:val="000000" w:themeColor="text1"/>
          <w:szCs w:val="24"/>
        </w:rPr>
        <w:t xml:space="preserve">the </w:t>
      </w:r>
      <w:r w:rsidR="001A129B" w:rsidRPr="00B520AA">
        <w:rPr>
          <w:rFonts w:asciiTheme="minorHAnsi" w:eastAsia="Times New Roman" w:hAnsiTheme="minorHAnsi" w:cstheme="minorHAnsi"/>
          <w:color w:val="000000" w:themeColor="text1"/>
          <w:szCs w:val="24"/>
        </w:rPr>
        <w:t xml:space="preserve">fiscal year 2011-12, </w:t>
      </w:r>
      <w:r w:rsidR="00D8001F" w:rsidRPr="00B520AA">
        <w:rPr>
          <w:rFonts w:asciiTheme="minorHAnsi" w:eastAsia="Times New Roman" w:hAnsiTheme="minorHAnsi" w:cstheme="minorHAnsi"/>
          <w:color w:val="000000" w:themeColor="text1"/>
          <w:szCs w:val="24"/>
        </w:rPr>
        <w:t>a year we mistakenly referred to as the “cliff year,” because we thought we had already</w:t>
      </w:r>
      <w:r w:rsidR="001A129B" w:rsidRPr="00B520AA">
        <w:rPr>
          <w:rFonts w:asciiTheme="minorHAnsi" w:eastAsia="Times New Roman" w:hAnsiTheme="minorHAnsi" w:cstheme="minorHAnsi"/>
          <w:color w:val="000000" w:themeColor="text1"/>
          <w:szCs w:val="24"/>
        </w:rPr>
        <w:t xml:space="preserve"> reached the edge of the cliff.</w:t>
      </w:r>
      <w:r w:rsidR="00C81C67" w:rsidRPr="00B520AA">
        <w:rPr>
          <w:rStyle w:val="FootnoteReference"/>
          <w:rFonts w:asciiTheme="minorHAnsi" w:eastAsia="Times New Roman" w:hAnsiTheme="minorHAnsi" w:cstheme="minorHAnsi"/>
          <w:color w:val="000000" w:themeColor="text1"/>
          <w:szCs w:val="24"/>
        </w:rPr>
        <w:footnoteReference w:id="4"/>
      </w:r>
      <w:r w:rsidRPr="00B520AA">
        <w:rPr>
          <w:rFonts w:asciiTheme="minorHAnsi" w:eastAsia="Times New Roman" w:hAnsiTheme="minorHAnsi" w:cstheme="minorHAnsi"/>
          <w:color w:val="000000" w:themeColor="text1"/>
          <w:szCs w:val="24"/>
        </w:rPr>
        <w:t xml:space="preserve">  </w:t>
      </w:r>
      <w:r w:rsidR="00D8001F" w:rsidRPr="00B520AA">
        <w:rPr>
          <w:rFonts w:asciiTheme="minorHAnsi" w:eastAsia="Times New Roman" w:hAnsiTheme="minorHAnsi" w:cstheme="minorHAnsi"/>
          <w:color w:val="000000" w:themeColor="text1"/>
          <w:szCs w:val="24"/>
        </w:rPr>
        <w:t xml:space="preserve">“Cliff year” reductions </w:t>
      </w:r>
      <w:r w:rsidR="004F0333" w:rsidRPr="00B520AA">
        <w:rPr>
          <w:rFonts w:asciiTheme="minorHAnsi" w:eastAsia="Times New Roman" w:hAnsiTheme="minorHAnsi" w:cstheme="minorHAnsi"/>
          <w:color w:val="000000" w:themeColor="text1"/>
          <w:szCs w:val="24"/>
        </w:rPr>
        <w:t xml:space="preserve">(i. e. those we experienced in last year’s budget) </w:t>
      </w:r>
      <w:r w:rsidR="00D8001F" w:rsidRPr="00B520AA">
        <w:rPr>
          <w:rFonts w:asciiTheme="minorHAnsi" w:eastAsia="Times New Roman" w:hAnsiTheme="minorHAnsi" w:cstheme="minorHAnsi"/>
          <w:color w:val="000000" w:themeColor="text1"/>
          <w:szCs w:val="24"/>
        </w:rPr>
        <w:t>already</w:t>
      </w:r>
      <w:r w:rsidR="00EB408C" w:rsidRPr="00B520AA">
        <w:rPr>
          <w:rFonts w:asciiTheme="minorHAnsi" w:eastAsia="Times New Roman" w:hAnsiTheme="minorHAnsi" w:cstheme="minorHAnsi"/>
          <w:color w:val="000000" w:themeColor="text1"/>
          <w:szCs w:val="24"/>
        </w:rPr>
        <w:t xml:space="preserve"> necessitated a series of cost-saving</w:t>
      </w:r>
      <w:r w:rsidR="001A129B" w:rsidRPr="00B520AA">
        <w:rPr>
          <w:rFonts w:asciiTheme="minorHAnsi" w:eastAsia="Times New Roman" w:hAnsiTheme="minorHAnsi" w:cstheme="minorHAnsi"/>
          <w:color w:val="000000" w:themeColor="text1"/>
          <w:szCs w:val="24"/>
        </w:rPr>
        <w:t xml:space="preserve"> measures at McNeese, including </w:t>
      </w:r>
      <w:r w:rsidR="00EB408C" w:rsidRPr="00B520AA">
        <w:rPr>
          <w:rFonts w:asciiTheme="minorHAnsi" w:eastAsia="Times New Roman" w:hAnsiTheme="minorHAnsi" w:cstheme="minorHAnsi"/>
          <w:color w:val="000000" w:themeColor="text1"/>
          <w:szCs w:val="24"/>
        </w:rPr>
        <w:t>an early retirement incentive plan</w:t>
      </w:r>
      <w:r w:rsidR="00F57501" w:rsidRPr="00B520AA">
        <w:rPr>
          <w:rFonts w:asciiTheme="minorHAnsi" w:eastAsia="Times New Roman" w:hAnsiTheme="minorHAnsi" w:cstheme="minorHAnsi"/>
          <w:color w:val="000000" w:themeColor="text1"/>
          <w:szCs w:val="24"/>
        </w:rPr>
        <w:t>,</w:t>
      </w:r>
      <w:r w:rsidR="00EB408C" w:rsidRPr="00B520AA">
        <w:rPr>
          <w:rFonts w:asciiTheme="minorHAnsi" w:eastAsia="Times New Roman" w:hAnsiTheme="minorHAnsi" w:cstheme="minorHAnsi"/>
          <w:color w:val="000000" w:themeColor="text1"/>
          <w:szCs w:val="24"/>
        </w:rPr>
        <w:t xml:space="preserve"> substantial reductions in departmental budgets</w:t>
      </w:r>
      <w:r w:rsidR="00F57501" w:rsidRPr="00B520AA">
        <w:rPr>
          <w:rFonts w:asciiTheme="minorHAnsi" w:eastAsia="Times New Roman" w:hAnsiTheme="minorHAnsi" w:cstheme="minorHAnsi"/>
          <w:color w:val="000000" w:themeColor="text1"/>
          <w:szCs w:val="24"/>
        </w:rPr>
        <w:t>, hiring delays,</w:t>
      </w:r>
      <w:r w:rsidR="001A129B" w:rsidRPr="00B520AA">
        <w:rPr>
          <w:rFonts w:asciiTheme="minorHAnsi" w:eastAsia="Times New Roman" w:hAnsiTheme="minorHAnsi" w:cstheme="minorHAnsi"/>
          <w:color w:val="000000" w:themeColor="text1"/>
          <w:szCs w:val="24"/>
        </w:rPr>
        <w:t xml:space="preserve"> salaries frozen at July 2008</w:t>
      </w:r>
      <w:r w:rsidR="00F57501" w:rsidRPr="00B520AA">
        <w:rPr>
          <w:rFonts w:asciiTheme="minorHAnsi" w:eastAsia="Times New Roman" w:hAnsiTheme="minorHAnsi" w:cstheme="minorHAnsi"/>
          <w:color w:val="000000" w:themeColor="text1"/>
          <w:szCs w:val="24"/>
        </w:rPr>
        <w:t xml:space="preserve"> levels,</w:t>
      </w:r>
      <w:r w:rsidR="00961443" w:rsidRPr="00B520AA">
        <w:rPr>
          <w:rFonts w:asciiTheme="minorHAnsi" w:eastAsia="Times New Roman" w:hAnsiTheme="minorHAnsi" w:cstheme="minorHAnsi"/>
          <w:color w:val="000000" w:themeColor="text1"/>
          <w:szCs w:val="24"/>
        </w:rPr>
        <w:t xml:space="preserve"> and </w:t>
      </w:r>
      <w:r w:rsidR="004F0333" w:rsidRPr="00B520AA">
        <w:rPr>
          <w:rFonts w:asciiTheme="minorHAnsi" w:eastAsia="Times New Roman" w:hAnsiTheme="minorHAnsi" w:cstheme="minorHAnsi"/>
          <w:color w:val="000000" w:themeColor="text1"/>
          <w:szCs w:val="24"/>
        </w:rPr>
        <w:t xml:space="preserve">the </w:t>
      </w:r>
      <w:r w:rsidR="00F57501" w:rsidRPr="00B520AA">
        <w:rPr>
          <w:rFonts w:asciiTheme="minorHAnsi" w:eastAsia="Times New Roman" w:hAnsiTheme="minorHAnsi" w:cstheme="minorHAnsi"/>
          <w:color w:val="000000" w:themeColor="text1"/>
          <w:szCs w:val="24"/>
        </w:rPr>
        <w:t>elimination of certain</w:t>
      </w:r>
      <w:r w:rsidR="00961443" w:rsidRPr="00B520AA">
        <w:rPr>
          <w:rFonts w:asciiTheme="minorHAnsi" w:eastAsia="Times New Roman" w:hAnsiTheme="minorHAnsi" w:cstheme="minorHAnsi"/>
          <w:color w:val="000000" w:themeColor="text1"/>
          <w:szCs w:val="24"/>
        </w:rPr>
        <w:t xml:space="preserve"> employee positions made possible through reorganization and </w:t>
      </w:r>
      <w:r w:rsidR="00D8001F" w:rsidRPr="00B520AA">
        <w:rPr>
          <w:rFonts w:asciiTheme="minorHAnsi" w:eastAsia="Times New Roman" w:hAnsiTheme="minorHAnsi" w:cstheme="minorHAnsi"/>
          <w:color w:val="000000" w:themeColor="text1"/>
          <w:szCs w:val="24"/>
        </w:rPr>
        <w:t>an</w:t>
      </w:r>
      <w:r w:rsidR="00961443" w:rsidRPr="00B520AA">
        <w:rPr>
          <w:rFonts w:asciiTheme="minorHAnsi" w:eastAsia="Times New Roman" w:hAnsiTheme="minorHAnsi" w:cstheme="minorHAnsi"/>
          <w:color w:val="000000" w:themeColor="text1"/>
          <w:szCs w:val="24"/>
        </w:rPr>
        <w:t xml:space="preserve"> overall reduction in </w:t>
      </w:r>
      <w:r w:rsidR="001A129B" w:rsidRPr="00B520AA">
        <w:rPr>
          <w:rFonts w:asciiTheme="minorHAnsi" w:eastAsia="Times New Roman" w:hAnsiTheme="minorHAnsi" w:cstheme="minorHAnsi"/>
          <w:color w:val="000000" w:themeColor="text1"/>
          <w:szCs w:val="24"/>
        </w:rPr>
        <w:t>institutional</w:t>
      </w:r>
      <w:r w:rsidR="00D8001F" w:rsidRPr="00B520AA">
        <w:rPr>
          <w:rFonts w:asciiTheme="minorHAnsi" w:eastAsia="Times New Roman" w:hAnsiTheme="minorHAnsi" w:cstheme="minorHAnsi"/>
          <w:color w:val="000000" w:themeColor="text1"/>
          <w:szCs w:val="24"/>
        </w:rPr>
        <w:t xml:space="preserve"> </w:t>
      </w:r>
      <w:r w:rsidR="00961443" w:rsidRPr="00B520AA">
        <w:rPr>
          <w:rFonts w:asciiTheme="minorHAnsi" w:eastAsia="Times New Roman" w:hAnsiTheme="minorHAnsi" w:cstheme="minorHAnsi"/>
          <w:color w:val="000000" w:themeColor="text1"/>
          <w:szCs w:val="24"/>
        </w:rPr>
        <w:t>services.</w:t>
      </w:r>
      <w:r w:rsidR="00EB408C" w:rsidRPr="00B520AA">
        <w:rPr>
          <w:rFonts w:asciiTheme="minorHAnsi" w:eastAsia="Times New Roman" w:hAnsiTheme="minorHAnsi" w:cstheme="minorHAnsi"/>
          <w:color w:val="000000" w:themeColor="text1"/>
          <w:szCs w:val="24"/>
        </w:rPr>
        <w:t xml:space="preserve"> </w:t>
      </w:r>
    </w:p>
    <w:p w14:paraId="5A31A87F" w14:textId="77777777" w:rsidR="00C401E3" w:rsidRPr="00B520AA" w:rsidRDefault="00F57501"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It would be nice if we could assume that the fiscal 2012-2013 budget finally represents a bottoming point for </w:t>
      </w:r>
      <w:r w:rsidR="004F0333" w:rsidRPr="00B520AA">
        <w:rPr>
          <w:rFonts w:asciiTheme="minorHAnsi" w:eastAsia="Times New Roman" w:hAnsiTheme="minorHAnsi" w:cstheme="minorHAnsi"/>
          <w:color w:val="000000" w:themeColor="text1"/>
          <w:szCs w:val="24"/>
        </w:rPr>
        <w:t>state appropriations allocated to McNeese</w:t>
      </w:r>
      <w:r w:rsidR="005F6064" w:rsidRPr="00B520AA">
        <w:rPr>
          <w:rFonts w:asciiTheme="minorHAnsi" w:eastAsia="Times New Roman" w:hAnsiTheme="minorHAnsi" w:cstheme="minorHAnsi"/>
          <w:color w:val="000000" w:themeColor="text1"/>
          <w:szCs w:val="24"/>
        </w:rPr>
        <w:t>; however, s</w:t>
      </w:r>
      <w:r w:rsidR="00FA59EA" w:rsidRPr="00B520AA">
        <w:rPr>
          <w:rFonts w:asciiTheme="minorHAnsi" w:eastAsia="Times New Roman" w:hAnsiTheme="minorHAnsi" w:cstheme="minorHAnsi"/>
          <w:color w:val="000000" w:themeColor="text1"/>
          <w:szCs w:val="24"/>
        </w:rPr>
        <w:t>ome c</w:t>
      </w:r>
      <w:r w:rsidR="000311D1" w:rsidRPr="00B520AA">
        <w:rPr>
          <w:rFonts w:asciiTheme="minorHAnsi" w:eastAsia="Times New Roman" w:hAnsiTheme="minorHAnsi" w:cstheme="minorHAnsi"/>
          <w:color w:val="000000" w:themeColor="text1"/>
          <w:szCs w:val="24"/>
        </w:rPr>
        <w:t>ommentators continue to refer to the national economy as suffering the longest jobs recession since the Great Depression.</w:t>
      </w:r>
      <w:r w:rsidR="000311D1" w:rsidRPr="00B520AA">
        <w:rPr>
          <w:rStyle w:val="FootnoteReference"/>
          <w:rFonts w:asciiTheme="minorHAnsi" w:eastAsia="Times New Roman" w:hAnsiTheme="minorHAnsi" w:cstheme="minorHAnsi"/>
          <w:color w:val="000000" w:themeColor="text1"/>
          <w:szCs w:val="24"/>
        </w:rPr>
        <w:footnoteReference w:id="5"/>
      </w:r>
      <w:r w:rsidR="00FA59EA" w:rsidRPr="00B520AA">
        <w:rPr>
          <w:rFonts w:asciiTheme="minorHAnsi" w:eastAsia="Times New Roman" w:hAnsiTheme="minorHAnsi" w:cstheme="minorHAnsi"/>
          <w:color w:val="000000" w:themeColor="text1"/>
          <w:szCs w:val="24"/>
        </w:rPr>
        <w:t xml:space="preserve">  </w:t>
      </w:r>
      <w:r w:rsidR="004F0333" w:rsidRPr="00B520AA">
        <w:rPr>
          <w:rFonts w:asciiTheme="minorHAnsi" w:eastAsia="Times New Roman" w:hAnsiTheme="minorHAnsi" w:cstheme="minorHAnsi"/>
          <w:color w:val="000000" w:themeColor="text1"/>
          <w:szCs w:val="24"/>
        </w:rPr>
        <w:t xml:space="preserve">We </w:t>
      </w:r>
      <w:r w:rsidR="005F6064" w:rsidRPr="00B520AA">
        <w:rPr>
          <w:rFonts w:asciiTheme="minorHAnsi" w:eastAsia="Times New Roman" w:hAnsiTheme="minorHAnsi" w:cstheme="minorHAnsi"/>
          <w:color w:val="000000" w:themeColor="text1"/>
          <w:szCs w:val="24"/>
        </w:rPr>
        <w:t xml:space="preserve">must also ponder the realization that </w:t>
      </w:r>
      <w:r w:rsidR="004F0333" w:rsidRPr="00B520AA">
        <w:rPr>
          <w:rFonts w:asciiTheme="minorHAnsi" w:eastAsia="Times New Roman" w:hAnsiTheme="minorHAnsi" w:cstheme="minorHAnsi"/>
          <w:color w:val="000000" w:themeColor="text1"/>
          <w:szCs w:val="24"/>
        </w:rPr>
        <w:t>we were</w:t>
      </w:r>
      <w:r w:rsidR="00FA59EA" w:rsidRPr="00B520AA">
        <w:rPr>
          <w:rFonts w:asciiTheme="minorHAnsi" w:eastAsia="Times New Roman" w:hAnsiTheme="minorHAnsi" w:cstheme="minorHAnsi"/>
          <w:color w:val="000000" w:themeColor="text1"/>
          <w:szCs w:val="24"/>
        </w:rPr>
        <w:t xml:space="preserve"> wrong when we assumed, prior to the adoption of the 2011-2012 budget, that we were facing a</w:t>
      </w:r>
      <w:r w:rsidR="005F6064" w:rsidRPr="00B520AA">
        <w:rPr>
          <w:rFonts w:asciiTheme="minorHAnsi" w:eastAsia="Times New Roman" w:hAnsiTheme="minorHAnsi" w:cstheme="minorHAnsi"/>
          <w:color w:val="000000" w:themeColor="text1"/>
          <w:szCs w:val="24"/>
        </w:rPr>
        <w:t xml:space="preserve"> one-of-a-kind</w:t>
      </w:r>
      <w:r w:rsidR="00FA59EA" w:rsidRPr="00B520AA">
        <w:rPr>
          <w:rFonts w:asciiTheme="minorHAnsi" w:eastAsia="Times New Roman" w:hAnsiTheme="minorHAnsi" w:cstheme="minorHAnsi"/>
          <w:color w:val="000000" w:themeColor="text1"/>
          <w:szCs w:val="24"/>
        </w:rPr>
        <w:t xml:space="preserve"> “cliff year,” since revenue reductions in the 2012-2013 budget </w:t>
      </w:r>
      <w:r w:rsidR="004F0333" w:rsidRPr="00B520AA">
        <w:rPr>
          <w:rFonts w:asciiTheme="minorHAnsi" w:eastAsia="Times New Roman" w:hAnsiTheme="minorHAnsi" w:cstheme="minorHAnsi"/>
          <w:color w:val="000000" w:themeColor="text1"/>
          <w:szCs w:val="24"/>
        </w:rPr>
        <w:t>represent a new, and even steeper, cliff</w:t>
      </w:r>
      <w:r w:rsidR="00FA59EA" w:rsidRPr="00B520AA">
        <w:rPr>
          <w:rFonts w:asciiTheme="minorHAnsi" w:eastAsia="Times New Roman" w:hAnsiTheme="minorHAnsi" w:cstheme="minorHAnsi"/>
          <w:color w:val="000000" w:themeColor="text1"/>
          <w:szCs w:val="24"/>
        </w:rPr>
        <w:t xml:space="preserve">.  </w:t>
      </w:r>
      <w:r w:rsidR="005F6064" w:rsidRPr="00B520AA">
        <w:rPr>
          <w:rFonts w:asciiTheme="minorHAnsi" w:eastAsia="Times New Roman" w:hAnsiTheme="minorHAnsi" w:cstheme="minorHAnsi"/>
          <w:color w:val="000000" w:themeColor="text1"/>
          <w:szCs w:val="24"/>
        </w:rPr>
        <w:t>We cannot ignore</w:t>
      </w:r>
      <w:r w:rsidR="00961443" w:rsidRPr="00B520AA">
        <w:rPr>
          <w:rFonts w:asciiTheme="minorHAnsi" w:eastAsia="Times New Roman" w:hAnsiTheme="minorHAnsi" w:cstheme="minorHAnsi"/>
          <w:color w:val="000000" w:themeColor="text1"/>
          <w:szCs w:val="24"/>
        </w:rPr>
        <w:t xml:space="preserve"> the serious decline in the </w:t>
      </w:r>
      <w:r w:rsidR="00961443" w:rsidRPr="00B520AA">
        <w:rPr>
          <w:color w:val="000000" w:themeColor="text1"/>
        </w:rPr>
        <w:t>state’s collection of corporate income taxes—from $939.7 million in 2008 to $141 this past year.</w:t>
      </w:r>
      <w:r w:rsidR="00961443" w:rsidRPr="00B520AA">
        <w:rPr>
          <w:rStyle w:val="FootnoteReference"/>
          <w:color w:val="000000" w:themeColor="text1"/>
        </w:rPr>
        <w:footnoteReference w:id="6"/>
      </w:r>
      <w:r w:rsidR="00961443" w:rsidRPr="00B520AA">
        <w:rPr>
          <w:color w:val="000000" w:themeColor="text1"/>
        </w:rPr>
        <w:t xml:space="preserve">  </w:t>
      </w:r>
      <w:r w:rsidR="0077573D" w:rsidRPr="00B520AA">
        <w:rPr>
          <w:color w:val="000000" w:themeColor="text1"/>
        </w:rPr>
        <w:t xml:space="preserve">The importance of this number is twofold:  (1) </w:t>
      </w:r>
      <w:r w:rsidR="005F6064" w:rsidRPr="00B520AA">
        <w:rPr>
          <w:color w:val="000000" w:themeColor="text1"/>
        </w:rPr>
        <w:t>the obvious connection between a decline in corporate income tax revenues and</w:t>
      </w:r>
      <w:r w:rsidR="0077573D" w:rsidRPr="00B520AA">
        <w:rPr>
          <w:color w:val="000000" w:themeColor="text1"/>
        </w:rPr>
        <w:t xml:space="preserve"> the level of funds available </w:t>
      </w:r>
      <w:r w:rsidR="005F6064" w:rsidRPr="00B520AA">
        <w:rPr>
          <w:color w:val="000000" w:themeColor="text1"/>
        </w:rPr>
        <w:t>to the state to fund appropriations</w:t>
      </w:r>
      <w:r w:rsidR="0077573D" w:rsidRPr="00B520AA">
        <w:rPr>
          <w:color w:val="000000" w:themeColor="text1"/>
        </w:rPr>
        <w:t xml:space="preserve">; and (2) the fact that this decline is occurring </w:t>
      </w:r>
      <w:r w:rsidR="000311D1" w:rsidRPr="00B520AA">
        <w:rPr>
          <w:color w:val="000000" w:themeColor="text1"/>
        </w:rPr>
        <w:t xml:space="preserve">notwithstanding </w:t>
      </w:r>
      <w:r w:rsidR="005F6064" w:rsidRPr="00B520AA">
        <w:rPr>
          <w:color w:val="000000" w:themeColor="text1"/>
        </w:rPr>
        <w:t xml:space="preserve">overall </w:t>
      </w:r>
      <w:r w:rsidR="000311D1" w:rsidRPr="00B520AA">
        <w:rPr>
          <w:color w:val="000000" w:themeColor="text1"/>
        </w:rPr>
        <w:t>improvement</w:t>
      </w:r>
      <w:r w:rsidR="005F6064" w:rsidRPr="00B520AA">
        <w:rPr>
          <w:color w:val="000000" w:themeColor="text1"/>
        </w:rPr>
        <w:t>s</w:t>
      </w:r>
      <w:r w:rsidR="000311D1" w:rsidRPr="00B520AA">
        <w:rPr>
          <w:color w:val="000000" w:themeColor="text1"/>
        </w:rPr>
        <w:t xml:space="preserve"> in the state</w:t>
      </w:r>
      <w:r w:rsidR="005F6064" w:rsidRPr="00B520AA">
        <w:rPr>
          <w:color w:val="000000" w:themeColor="text1"/>
        </w:rPr>
        <w:t xml:space="preserve"> and national economies</w:t>
      </w:r>
      <w:r w:rsidR="0077573D" w:rsidRPr="00B520AA">
        <w:rPr>
          <w:color w:val="000000" w:themeColor="text1"/>
        </w:rPr>
        <w:t xml:space="preserve">.  </w:t>
      </w:r>
      <w:r w:rsidR="000311D1" w:rsidRPr="00B520AA">
        <w:rPr>
          <w:color w:val="000000" w:themeColor="text1"/>
        </w:rPr>
        <w:t xml:space="preserve">Given the latter factor, </w:t>
      </w:r>
      <w:r w:rsidR="0077573D" w:rsidRPr="00B520AA">
        <w:rPr>
          <w:color w:val="000000" w:themeColor="text1"/>
        </w:rPr>
        <w:t>it would be unwise for McNeese to assume that a substantial increase in the</w:t>
      </w:r>
      <w:r w:rsidR="000311D1" w:rsidRPr="00B520AA">
        <w:rPr>
          <w:color w:val="000000" w:themeColor="text1"/>
        </w:rPr>
        <w:t xml:space="preserve"> level of state economic activity</w:t>
      </w:r>
      <w:r w:rsidR="0077573D" w:rsidRPr="00B520AA">
        <w:rPr>
          <w:color w:val="000000" w:themeColor="text1"/>
        </w:rPr>
        <w:t xml:space="preserve"> would automatically result in a flood of tax receipts into the state treasury</w:t>
      </w:r>
      <w:r w:rsidR="005F6064" w:rsidRPr="00B520AA">
        <w:rPr>
          <w:color w:val="000000" w:themeColor="text1"/>
        </w:rPr>
        <w:t xml:space="preserve"> to be spent on higher education</w:t>
      </w:r>
      <w:r w:rsidR="0077573D" w:rsidRPr="00B520AA">
        <w:rPr>
          <w:color w:val="000000" w:themeColor="text1"/>
        </w:rPr>
        <w:t xml:space="preserve">.  </w:t>
      </w:r>
      <w:r w:rsidR="005F6064" w:rsidRPr="00B520AA">
        <w:rPr>
          <w:color w:val="000000" w:themeColor="text1"/>
        </w:rPr>
        <w:t>If McNeese is to continue its upward trajectory in the face of such daunting fiscal headwinds, it is clear that we must adopt the approach of the Wright brothers over that of Samuel Pierpont</w:t>
      </w:r>
      <w:r w:rsidR="00DF49F3" w:rsidRPr="00B520AA">
        <w:rPr>
          <w:color w:val="000000" w:themeColor="text1"/>
        </w:rPr>
        <w:t xml:space="preserve"> Langley, notwithstanding the series of exciting developments in the local and regional economy described below.</w:t>
      </w:r>
    </w:p>
    <w:p w14:paraId="3E19F777" w14:textId="77777777" w:rsidR="00336047" w:rsidRPr="00B520AA" w:rsidRDefault="00E625C3" w:rsidP="00294074">
      <w:pPr>
        <w:jc w:val="center"/>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lastRenderedPageBreak/>
        <w:t>The Regional Economic Environment</w:t>
      </w:r>
    </w:p>
    <w:p w14:paraId="053761AE" w14:textId="77777777" w:rsidR="00336047" w:rsidRPr="00B520AA" w:rsidRDefault="00DF49F3"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As of this writing, </w:t>
      </w:r>
      <w:r w:rsidR="00336047" w:rsidRPr="00B520AA">
        <w:rPr>
          <w:rFonts w:asciiTheme="minorHAnsi" w:eastAsia="Times New Roman" w:hAnsiTheme="minorHAnsi" w:cstheme="minorHAnsi"/>
          <w:color w:val="000000" w:themeColor="text1"/>
          <w:szCs w:val="24"/>
        </w:rPr>
        <w:t>McNeese finds itself near</w:t>
      </w:r>
      <w:r w:rsidR="00FA59EA" w:rsidRPr="00B520AA">
        <w:rPr>
          <w:rFonts w:asciiTheme="minorHAnsi" w:eastAsia="Times New Roman" w:hAnsiTheme="minorHAnsi" w:cstheme="minorHAnsi"/>
          <w:color w:val="000000" w:themeColor="text1"/>
          <w:szCs w:val="24"/>
        </w:rPr>
        <w:t xml:space="preserve"> the epicenter of </w:t>
      </w:r>
      <w:r w:rsidR="00336047" w:rsidRPr="00B520AA">
        <w:rPr>
          <w:rFonts w:asciiTheme="minorHAnsi" w:eastAsia="Times New Roman" w:hAnsiTheme="minorHAnsi" w:cstheme="minorHAnsi"/>
          <w:color w:val="000000" w:themeColor="text1"/>
          <w:szCs w:val="24"/>
        </w:rPr>
        <w:t>a major industrial transformation</w:t>
      </w:r>
      <w:r w:rsidR="00FA59EA" w:rsidRPr="00B520AA">
        <w:rPr>
          <w:rFonts w:asciiTheme="minorHAnsi" w:eastAsia="Times New Roman" w:hAnsiTheme="minorHAnsi" w:cstheme="minorHAnsi"/>
          <w:color w:val="000000" w:themeColor="text1"/>
          <w:szCs w:val="24"/>
        </w:rPr>
        <w:t xml:space="preserve"> in Southwest Louisiana.  The following list </w:t>
      </w:r>
      <w:r w:rsidR="005362A0" w:rsidRPr="00B520AA">
        <w:rPr>
          <w:rFonts w:asciiTheme="minorHAnsi" w:eastAsia="Times New Roman" w:hAnsiTheme="minorHAnsi" w:cstheme="minorHAnsi"/>
          <w:color w:val="000000" w:themeColor="text1"/>
          <w:szCs w:val="24"/>
        </w:rPr>
        <w:t>is only a sampling of</w:t>
      </w:r>
      <w:r w:rsidR="00FA59EA" w:rsidRPr="00B520AA">
        <w:rPr>
          <w:rFonts w:asciiTheme="minorHAnsi" w:eastAsia="Times New Roman" w:hAnsiTheme="minorHAnsi" w:cstheme="minorHAnsi"/>
          <w:color w:val="000000" w:themeColor="text1"/>
          <w:szCs w:val="24"/>
        </w:rPr>
        <w:t xml:space="preserve"> the level of industrial and governmental investment announced within the past </w:t>
      </w:r>
      <w:r w:rsidR="005362A0" w:rsidRPr="00B520AA">
        <w:rPr>
          <w:rFonts w:asciiTheme="minorHAnsi" w:eastAsia="Times New Roman" w:hAnsiTheme="minorHAnsi" w:cstheme="minorHAnsi"/>
          <w:color w:val="000000" w:themeColor="text1"/>
          <w:szCs w:val="24"/>
        </w:rPr>
        <w:t>two years</w:t>
      </w:r>
      <w:r w:rsidR="00FA59EA" w:rsidRPr="00B520AA">
        <w:rPr>
          <w:rFonts w:asciiTheme="minorHAnsi" w:eastAsia="Times New Roman" w:hAnsiTheme="minorHAnsi" w:cstheme="minorHAnsi"/>
          <w:color w:val="000000" w:themeColor="text1"/>
          <w:szCs w:val="24"/>
        </w:rPr>
        <w:t>:</w:t>
      </w:r>
    </w:p>
    <w:p w14:paraId="38AB14B2" w14:textId="77777777" w:rsidR="00FA59EA" w:rsidRPr="00B520AA" w:rsidRDefault="00FA59EA" w:rsidP="00294074">
      <w:pPr>
        <w:pStyle w:val="ListParagraph"/>
        <w:numPr>
          <w:ilvl w:val="0"/>
          <w:numId w:val="14"/>
        </w:numPr>
        <w:rPr>
          <w:rFonts w:eastAsia="Times New Roman" w:cstheme="minorHAnsi"/>
          <w:color w:val="000000" w:themeColor="text1"/>
          <w:szCs w:val="24"/>
        </w:rPr>
      </w:pPr>
      <w:r w:rsidRPr="00B520AA">
        <w:rPr>
          <w:rFonts w:eastAsia="Times New Roman" w:cstheme="minorHAnsi"/>
          <w:color w:val="000000" w:themeColor="text1"/>
          <w:szCs w:val="24"/>
        </w:rPr>
        <w:t>Sasol North America</w:t>
      </w:r>
      <w:r w:rsidR="008B1A04">
        <w:rPr>
          <w:rFonts w:eastAsia="Times New Roman" w:cstheme="minorHAnsi"/>
          <w:color w:val="000000" w:themeColor="text1"/>
          <w:szCs w:val="24"/>
        </w:rPr>
        <w:t>,</w:t>
      </w:r>
      <w:r w:rsidRPr="00B520AA">
        <w:rPr>
          <w:rFonts w:eastAsia="Times New Roman" w:cstheme="minorHAnsi"/>
          <w:color w:val="000000" w:themeColor="text1"/>
          <w:szCs w:val="24"/>
        </w:rPr>
        <w:t xml:space="preserve"> Inc.</w:t>
      </w:r>
      <w:r w:rsidR="008B1A04">
        <w:rPr>
          <w:rFonts w:eastAsia="Times New Roman" w:cstheme="minorHAnsi"/>
          <w:color w:val="000000" w:themeColor="text1"/>
          <w:szCs w:val="24"/>
        </w:rPr>
        <w:t>,</w:t>
      </w:r>
      <w:r w:rsidRPr="00B520AA">
        <w:rPr>
          <w:rFonts w:eastAsia="Times New Roman" w:cstheme="minorHAnsi"/>
          <w:color w:val="000000" w:themeColor="text1"/>
          <w:szCs w:val="24"/>
        </w:rPr>
        <w:t xml:space="preserve"> is planning to spend between $8 billion and </w:t>
      </w:r>
      <w:r w:rsidR="00F01312" w:rsidRPr="00B520AA">
        <w:rPr>
          <w:rFonts w:eastAsia="Times New Roman" w:cstheme="minorHAnsi"/>
          <w:color w:val="000000" w:themeColor="text1"/>
          <w:szCs w:val="24"/>
        </w:rPr>
        <w:t>$10 billion to</w:t>
      </w:r>
      <w:r w:rsidRPr="00B520AA">
        <w:rPr>
          <w:rFonts w:eastAsia="Times New Roman" w:cstheme="minorHAnsi"/>
          <w:color w:val="000000" w:themeColor="text1"/>
          <w:szCs w:val="24"/>
        </w:rPr>
        <w:t xml:space="preserve"> build a gas-to-liquids (GTL) complex in Lake Charles</w:t>
      </w:r>
      <w:r w:rsidR="00F01312" w:rsidRPr="00B520AA">
        <w:rPr>
          <w:rFonts w:eastAsia="Times New Roman" w:cstheme="minorHAnsi"/>
          <w:color w:val="000000" w:themeColor="text1"/>
          <w:szCs w:val="24"/>
        </w:rPr>
        <w:t xml:space="preserve">.  The project is expected to require the employment of 850 </w:t>
      </w:r>
      <w:r w:rsidR="00DF49F3" w:rsidRPr="00B520AA">
        <w:rPr>
          <w:rFonts w:eastAsia="Times New Roman" w:cstheme="minorHAnsi"/>
          <w:color w:val="000000" w:themeColor="text1"/>
          <w:szCs w:val="24"/>
        </w:rPr>
        <w:t xml:space="preserve">new </w:t>
      </w:r>
      <w:r w:rsidR="00F01312" w:rsidRPr="00B520AA">
        <w:rPr>
          <w:rFonts w:eastAsia="Times New Roman" w:cstheme="minorHAnsi"/>
          <w:color w:val="000000" w:themeColor="text1"/>
          <w:szCs w:val="24"/>
        </w:rPr>
        <w:t>workers</w:t>
      </w:r>
      <w:r w:rsidR="00DF49F3" w:rsidRPr="00B520AA">
        <w:rPr>
          <w:rFonts w:eastAsia="Times New Roman" w:cstheme="minorHAnsi"/>
          <w:color w:val="000000" w:themeColor="text1"/>
          <w:szCs w:val="24"/>
        </w:rPr>
        <w:t xml:space="preserve">, at salaries averaging </w:t>
      </w:r>
      <w:r w:rsidR="00F01312" w:rsidRPr="00B520AA">
        <w:rPr>
          <w:rFonts w:eastAsia="Times New Roman" w:cstheme="minorHAnsi"/>
          <w:color w:val="000000" w:themeColor="text1"/>
          <w:szCs w:val="24"/>
        </w:rPr>
        <w:t>approximately $89,000, and would produce liquid natural gas valued at approximately $1.5 billion</w:t>
      </w:r>
      <w:r w:rsidR="00DF49F3" w:rsidRPr="00B520AA">
        <w:rPr>
          <w:rFonts w:eastAsia="Times New Roman" w:cstheme="minorHAnsi"/>
          <w:color w:val="000000" w:themeColor="text1"/>
          <w:szCs w:val="24"/>
        </w:rPr>
        <w:t xml:space="preserve"> annually</w:t>
      </w:r>
      <w:r w:rsidR="00F01312" w:rsidRPr="00B520AA">
        <w:rPr>
          <w:rFonts w:eastAsia="Times New Roman" w:cstheme="minorHAnsi"/>
          <w:color w:val="000000" w:themeColor="text1"/>
          <w:szCs w:val="24"/>
        </w:rPr>
        <w:t xml:space="preserve"> at today’s prices.</w:t>
      </w:r>
      <w:r w:rsidR="00F01312" w:rsidRPr="00B520AA">
        <w:rPr>
          <w:rStyle w:val="FootnoteReference"/>
          <w:rFonts w:eastAsia="Times New Roman" w:cstheme="minorHAnsi"/>
          <w:color w:val="000000" w:themeColor="text1"/>
          <w:szCs w:val="24"/>
        </w:rPr>
        <w:footnoteReference w:id="7"/>
      </w:r>
    </w:p>
    <w:p w14:paraId="1645CB41" w14:textId="77777777" w:rsidR="00EB408C" w:rsidRPr="00B520AA" w:rsidRDefault="00F01312" w:rsidP="00294074">
      <w:pPr>
        <w:pStyle w:val="ListParagraph"/>
        <w:numPr>
          <w:ilvl w:val="0"/>
          <w:numId w:val="14"/>
        </w:numPr>
        <w:rPr>
          <w:rFonts w:eastAsia="Times New Roman" w:cstheme="minorHAnsi"/>
          <w:color w:val="000000" w:themeColor="text1"/>
          <w:szCs w:val="24"/>
        </w:rPr>
      </w:pPr>
      <w:r w:rsidRPr="00B520AA">
        <w:rPr>
          <w:rFonts w:eastAsia="Times New Roman" w:cstheme="minorHAnsi"/>
          <w:color w:val="000000" w:themeColor="text1"/>
          <w:szCs w:val="24"/>
        </w:rPr>
        <w:t>Cheniere Energy</w:t>
      </w:r>
      <w:r w:rsidR="00865837" w:rsidRPr="00B520AA">
        <w:rPr>
          <w:rFonts w:eastAsia="Times New Roman" w:cstheme="minorHAnsi"/>
          <w:color w:val="000000" w:themeColor="text1"/>
          <w:szCs w:val="24"/>
        </w:rPr>
        <w:t>, Inc.</w:t>
      </w:r>
      <w:r w:rsidR="008B1A04">
        <w:rPr>
          <w:rFonts w:eastAsia="Times New Roman" w:cstheme="minorHAnsi"/>
          <w:color w:val="000000" w:themeColor="text1"/>
          <w:szCs w:val="24"/>
        </w:rPr>
        <w:t>,</w:t>
      </w:r>
      <w:r w:rsidRPr="00B520AA">
        <w:rPr>
          <w:rFonts w:eastAsia="Times New Roman" w:cstheme="minorHAnsi"/>
          <w:color w:val="000000" w:themeColor="text1"/>
          <w:szCs w:val="24"/>
        </w:rPr>
        <w:t xml:space="preserve"> is planning to spend approximately $6.5 billion to build a natural gas liquefaction facility at Cheniere’s Sabine Pass terminal in Cameron Parish</w:t>
      </w:r>
      <w:r w:rsidR="00865837" w:rsidRPr="00B520AA">
        <w:rPr>
          <w:rFonts w:eastAsia="Times New Roman" w:cstheme="minorHAnsi"/>
          <w:color w:val="000000" w:themeColor="text1"/>
          <w:szCs w:val="24"/>
        </w:rPr>
        <w:t>.  Officials expect the plant to employ 148 permanent workers</w:t>
      </w:r>
      <w:r w:rsidRPr="00B520AA">
        <w:rPr>
          <w:rFonts w:eastAsia="Times New Roman" w:cstheme="minorHAnsi"/>
          <w:color w:val="000000" w:themeColor="text1"/>
          <w:szCs w:val="24"/>
        </w:rPr>
        <w:t>.</w:t>
      </w:r>
      <w:r w:rsidRPr="00B520AA">
        <w:rPr>
          <w:rStyle w:val="FootnoteReference"/>
          <w:rFonts w:eastAsia="Times New Roman" w:cstheme="minorHAnsi"/>
          <w:color w:val="000000" w:themeColor="text1"/>
          <w:szCs w:val="24"/>
        </w:rPr>
        <w:footnoteReference w:id="8"/>
      </w:r>
    </w:p>
    <w:p w14:paraId="0E93473F" w14:textId="77777777" w:rsidR="00437186" w:rsidRPr="00B520AA" w:rsidRDefault="00437186" w:rsidP="00294074">
      <w:pPr>
        <w:pStyle w:val="ListParagraph"/>
        <w:numPr>
          <w:ilvl w:val="0"/>
          <w:numId w:val="14"/>
        </w:numPr>
        <w:rPr>
          <w:rFonts w:eastAsia="Times New Roman" w:cstheme="minorHAnsi"/>
          <w:color w:val="000000" w:themeColor="text1"/>
          <w:szCs w:val="24"/>
        </w:rPr>
      </w:pPr>
      <w:r w:rsidRPr="00B520AA">
        <w:rPr>
          <w:rFonts w:eastAsia="Times New Roman" w:cstheme="minorHAnsi"/>
          <w:color w:val="000000" w:themeColor="text1"/>
          <w:szCs w:val="24"/>
        </w:rPr>
        <w:t>At Chennault International Airport, Northrop Grumman Corporation and Aeroframe Services LLC are investing in the construction of new aircraft maintenance, repair, and overhaul (MRO) facilities projected to add more than 500 new employees.</w:t>
      </w:r>
      <w:r w:rsidRPr="00B520AA">
        <w:rPr>
          <w:rStyle w:val="FootnoteReference"/>
          <w:rFonts w:eastAsia="Times New Roman" w:cstheme="minorHAnsi"/>
          <w:color w:val="000000" w:themeColor="text1"/>
          <w:szCs w:val="24"/>
        </w:rPr>
        <w:footnoteReference w:id="9"/>
      </w:r>
    </w:p>
    <w:p w14:paraId="4320EC11" w14:textId="77777777" w:rsidR="005362A0" w:rsidRPr="00B520AA" w:rsidRDefault="00ED5546" w:rsidP="00294074">
      <w:pPr>
        <w:pStyle w:val="ListParagraph"/>
        <w:numPr>
          <w:ilvl w:val="0"/>
          <w:numId w:val="14"/>
        </w:numPr>
        <w:rPr>
          <w:rFonts w:eastAsia="Times New Roman" w:cstheme="minorHAnsi"/>
          <w:b/>
          <w:color w:val="000000" w:themeColor="text1"/>
          <w:szCs w:val="24"/>
        </w:rPr>
      </w:pPr>
      <w:r w:rsidRPr="00B520AA">
        <w:rPr>
          <w:rFonts w:eastAsia="Times New Roman" w:cstheme="minorHAnsi"/>
          <w:color w:val="000000" w:themeColor="text1"/>
          <w:szCs w:val="24"/>
        </w:rPr>
        <w:t>The Port of Lake Charles—the 11</w:t>
      </w:r>
      <w:r w:rsidRPr="00B520AA">
        <w:rPr>
          <w:rFonts w:eastAsia="Times New Roman" w:cstheme="minorHAnsi"/>
          <w:color w:val="000000" w:themeColor="text1"/>
          <w:szCs w:val="24"/>
          <w:vertAlign w:val="superscript"/>
        </w:rPr>
        <w:t>th</w:t>
      </w:r>
      <w:r w:rsidRPr="00B520AA">
        <w:rPr>
          <w:rFonts w:eastAsia="Times New Roman" w:cstheme="minorHAnsi"/>
          <w:color w:val="000000" w:themeColor="text1"/>
          <w:szCs w:val="24"/>
        </w:rPr>
        <w:t xml:space="preserve"> largest</w:t>
      </w:r>
      <w:r w:rsidR="009D048A" w:rsidRPr="00B520AA">
        <w:rPr>
          <w:rFonts w:eastAsia="Times New Roman" w:cstheme="minorHAnsi"/>
          <w:color w:val="000000" w:themeColor="text1"/>
          <w:szCs w:val="24"/>
        </w:rPr>
        <w:t xml:space="preserve"> port in the United States in terms of tonnage—</w:t>
      </w:r>
      <w:r w:rsidRPr="00B520AA">
        <w:rPr>
          <w:rFonts w:eastAsia="Times New Roman" w:cstheme="minorHAnsi"/>
          <w:color w:val="000000" w:themeColor="text1"/>
          <w:szCs w:val="24"/>
        </w:rPr>
        <w:t xml:space="preserve">has announced the </w:t>
      </w:r>
      <w:r w:rsidR="009D048A" w:rsidRPr="00B520AA">
        <w:rPr>
          <w:rFonts w:eastAsia="Times New Roman" w:cstheme="minorHAnsi"/>
          <w:color w:val="000000" w:themeColor="text1"/>
          <w:szCs w:val="24"/>
        </w:rPr>
        <w:t>construction</w:t>
      </w:r>
      <w:r w:rsidRPr="00B520AA">
        <w:rPr>
          <w:rFonts w:eastAsia="Times New Roman" w:cstheme="minorHAnsi"/>
          <w:color w:val="000000" w:themeColor="text1"/>
          <w:szCs w:val="24"/>
        </w:rPr>
        <w:t xml:space="preserve"> of the first new grain</w:t>
      </w:r>
      <w:r w:rsidR="009D048A" w:rsidRPr="00B520AA">
        <w:rPr>
          <w:rFonts w:eastAsia="Times New Roman" w:cstheme="minorHAnsi"/>
          <w:color w:val="000000" w:themeColor="text1"/>
          <w:szCs w:val="24"/>
        </w:rPr>
        <w:t xml:space="preserve"> elevator in 40 years.</w:t>
      </w:r>
      <w:r w:rsidR="00E600BF" w:rsidRPr="00B520AA">
        <w:rPr>
          <w:rFonts w:eastAsia="Times New Roman" w:cstheme="minorHAnsi"/>
          <w:color w:val="000000" w:themeColor="text1"/>
          <w:szCs w:val="24"/>
        </w:rPr>
        <w:t xml:space="preserve">  It has also leased land to The Shaw Group, Inc., which has constructed a 400,000 square-foot facility on 300 acres to fabricate and assemble nuclear reactor modules.</w:t>
      </w:r>
      <w:r w:rsidR="00E600BF" w:rsidRPr="00B520AA">
        <w:rPr>
          <w:rStyle w:val="FootnoteReference"/>
          <w:rFonts w:eastAsia="Times New Roman" w:cstheme="minorHAnsi"/>
          <w:color w:val="000000" w:themeColor="text1"/>
          <w:szCs w:val="24"/>
        </w:rPr>
        <w:footnoteReference w:id="10"/>
      </w:r>
      <w:r w:rsidR="00E600BF" w:rsidRPr="00B520AA">
        <w:rPr>
          <w:rFonts w:eastAsia="Times New Roman" w:cstheme="minorHAnsi"/>
          <w:color w:val="000000" w:themeColor="text1"/>
          <w:szCs w:val="24"/>
        </w:rPr>
        <w:t xml:space="preserve">   </w:t>
      </w:r>
      <w:r w:rsidR="009D048A" w:rsidRPr="00B520AA">
        <w:rPr>
          <w:rFonts w:eastAsia="Times New Roman" w:cstheme="minorHAnsi"/>
          <w:color w:val="000000" w:themeColor="text1"/>
          <w:szCs w:val="24"/>
        </w:rPr>
        <w:t>It has leased 242 acres to Ameristar Casinos, Inc., which has announced plans to invest approximately $500 million to construct a hotel/casino complex to include—among other features—approximately 1,600 slot machines, 700 guest rooms, and an 18-hole golf course.</w:t>
      </w:r>
      <w:r w:rsidR="009D048A" w:rsidRPr="00B520AA">
        <w:rPr>
          <w:rStyle w:val="FootnoteReference"/>
          <w:rFonts w:eastAsia="Times New Roman" w:cstheme="minorHAnsi"/>
          <w:color w:val="000000" w:themeColor="text1"/>
          <w:szCs w:val="24"/>
        </w:rPr>
        <w:footnoteReference w:id="11"/>
      </w:r>
    </w:p>
    <w:p w14:paraId="610D1A25" w14:textId="77777777" w:rsidR="005362A0" w:rsidRPr="00B520AA" w:rsidRDefault="005362A0" w:rsidP="00294074">
      <w:pPr>
        <w:pStyle w:val="ListParagraph"/>
        <w:numPr>
          <w:ilvl w:val="0"/>
          <w:numId w:val="14"/>
        </w:numPr>
        <w:rPr>
          <w:rFonts w:eastAsia="Times New Roman" w:cstheme="minorHAnsi"/>
          <w:b/>
          <w:color w:val="000000" w:themeColor="text1"/>
          <w:szCs w:val="24"/>
        </w:rPr>
      </w:pPr>
      <w:r w:rsidRPr="00B520AA">
        <w:rPr>
          <w:rFonts w:eastAsia="Times New Roman" w:cstheme="minorHAnsi"/>
          <w:color w:val="000000" w:themeColor="text1"/>
          <w:szCs w:val="24"/>
        </w:rPr>
        <w:t>The City of Lake Charles has embarked upon an ambitious Downtown/Lakefront Development Plan.</w:t>
      </w:r>
      <w:r w:rsidRPr="00B520AA">
        <w:rPr>
          <w:rStyle w:val="FootnoteReference"/>
          <w:rFonts w:eastAsia="Times New Roman" w:cstheme="minorHAnsi"/>
          <w:color w:val="000000" w:themeColor="text1"/>
          <w:szCs w:val="24"/>
        </w:rPr>
        <w:footnoteReference w:id="12"/>
      </w:r>
      <w:r w:rsidRPr="00B520AA">
        <w:rPr>
          <w:rFonts w:eastAsia="Times New Roman" w:cstheme="minorHAnsi"/>
          <w:color w:val="000000" w:themeColor="text1"/>
          <w:szCs w:val="24"/>
        </w:rPr>
        <w:t xml:space="preserve">  The new lakefront promenade was opened to the public last year, and a number of improvements along Ryan Street have already been completed.</w:t>
      </w:r>
    </w:p>
    <w:p w14:paraId="4EB0F2B4" w14:textId="77777777" w:rsidR="005362A0" w:rsidRPr="00B520AA" w:rsidRDefault="00616115" w:rsidP="00294074">
      <w:pPr>
        <w:pStyle w:val="ListParagraph"/>
        <w:numPr>
          <w:ilvl w:val="0"/>
          <w:numId w:val="14"/>
        </w:numPr>
        <w:rPr>
          <w:rFonts w:eastAsia="Times New Roman" w:cstheme="minorHAnsi"/>
          <w:b/>
          <w:color w:val="000000" w:themeColor="text1"/>
          <w:szCs w:val="24"/>
        </w:rPr>
      </w:pPr>
      <w:r w:rsidRPr="00B520AA">
        <w:rPr>
          <w:rFonts w:eastAsia="Times New Roman" w:cstheme="minorHAnsi"/>
          <w:color w:val="000000" w:themeColor="text1"/>
          <w:szCs w:val="24"/>
        </w:rPr>
        <w:t>A press release recently issued by U. S. Senator Mary Landrieu’s office states that the recently signed RESTORE Act will dedicate 80% of penalties paid by BP Global PLC to local communities involved in coastal restoration.</w:t>
      </w:r>
      <w:r w:rsidRPr="00B520AA">
        <w:rPr>
          <w:rStyle w:val="FootnoteReference"/>
          <w:rFonts w:eastAsia="Times New Roman" w:cstheme="minorHAnsi"/>
          <w:color w:val="000000" w:themeColor="text1"/>
          <w:szCs w:val="24"/>
        </w:rPr>
        <w:footnoteReference w:id="13"/>
      </w:r>
    </w:p>
    <w:p w14:paraId="755BC77E" w14:textId="77777777" w:rsidR="00190B6A" w:rsidRPr="00B520AA" w:rsidRDefault="00190B6A" w:rsidP="00294074">
      <w:pPr>
        <w:pStyle w:val="ListParagraph"/>
        <w:numPr>
          <w:ilvl w:val="0"/>
          <w:numId w:val="14"/>
        </w:numPr>
        <w:rPr>
          <w:rFonts w:eastAsia="Times New Roman" w:cstheme="minorHAnsi"/>
          <w:b/>
          <w:color w:val="000000" w:themeColor="text1"/>
          <w:szCs w:val="24"/>
        </w:rPr>
      </w:pPr>
      <w:r w:rsidRPr="00B520AA">
        <w:rPr>
          <w:rFonts w:eastAsia="Times New Roman" w:cstheme="minorHAnsi"/>
          <w:color w:val="000000" w:themeColor="text1"/>
          <w:szCs w:val="24"/>
        </w:rPr>
        <w:t>In Allen Parish, the new Roy O. Martin oriented strand board (OSB) plant in Oakdale is now the largest OSB plant in the United States.</w:t>
      </w:r>
      <w:r w:rsidRPr="00B520AA">
        <w:rPr>
          <w:rStyle w:val="FootnoteReference"/>
          <w:rFonts w:eastAsia="Times New Roman" w:cstheme="minorHAnsi"/>
          <w:color w:val="000000" w:themeColor="text1"/>
          <w:szCs w:val="24"/>
        </w:rPr>
        <w:footnoteReference w:id="14"/>
      </w:r>
    </w:p>
    <w:p w14:paraId="5D012063" w14:textId="77777777" w:rsidR="00190B6A" w:rsidRPr="00B520AA" w:rsidRDefault="008B1A04" w:rsidP="00294074">
      <w:pPr>
        <w:pStyle w:val="ListParagraph"/>
        <w:numPr>
          <w:ilvl w:val="0"/>
          <w:numId w:val="14"/>
        </w:numPr>
        <w:rPr>
          <w:rFonts w:eastAsia="Times New Roman" w:cstheme="minorHAnsi"/>
          <w:b/>
          <w:color w:val="000000" w:themeColor="text1"/>
          <w:szCs w:val="24"/>
        </w:rPr>
      </w:pPr>
      <w:r>
        <w:rPr>
          <w:rFonts w:eastAsia="Times New Roman" w:cstheme="minorHAnsi"/>
          <w:color w:val="000000" w:themeColor="text1"/>
          <w:szCs w:val="24"/>
        </w:rPr>
        <w:t>The expansion of Fort</w:t>
      </w:r>
      <w:r w:rsidR="006D27B1" w:rsidRPr="00B520AA">
        <w:rPr>
          <w:rFonts w:eastAsia="Times New Roman" w:cstheme="minorHAnsi"/>
          <w:color w:val="000000" w:themeColor="text1"/>
          <w:szCs w:val="24"/>
        </w:rPr>
        <w:t xml:space="preserve"> Polk, </w:t>
      </w:r>
      <w:r w:rsidR="00190B6A" w:rsidRPr="00B520AA">
        <w:rPr>
          <w:rFonts w:eastAsia="Times New Roman" w:cstheme="minorHAnsi"/>
          <w:color w:val="000000" w:themeColor="text1"/>
          <w:szCs w:val="24"/>
        </w:rPr>
        <w:t>together with</w:t>
      </w:r>
      <w:r w:rsidR="006D27B1" w:rsidRPr="00B520AA">
        <w:rPr>
          <w:rFonts w:eastAsia="Times New Roman" w:cstheme="minorHAnsi"/>
          <w:color w:val="000000" w:themeColor="text1"/>
          <w:szCs w:val="24"/>
        </w:rPr>
        <w:t xml:space="preserve"> the success of</w:t>
      </w:r>
      <w:r w:rsidR="00190B6A" w:rsidRPr="00B520AA">
        <w:rPr>
          <w:rFonts w:eastAsia="Times New Roman" w:cstheme="minorHAnsi"/>
          <w:color w:val="000000" w:themeColor="text1"/>
          <w:szCs w:val="24"/>
        </w:rPr>
        <w:t xml:space="preserve"> existing employers like AmeriSafe, Bois</w:t>
      </w:r>
      <w:r w:rsidR="006D27B1" w:rsidRPr="00B520AA">
        <w:rPr>
          <w:rFonts w:eastAsia="Times New Roman" w:cstheme="minorHAnsi"/>
          <w:color w:val="000000" w:themeColor="text1"/>
          <w:szCs w:val="24"/>
        </w:rPr>
        <w:t>e Cascade, and Meadwestvaco, is driving</w:t>
      </w:r>
      <w:r w:rsidR="00190B6A" w:rsidRPr="00B520AA">
        <w:rPr>
          <w:rFonts w:eastAsia="Times New Roman" w:cstheme="minorHAnsi"/>
          <w:color w:val="000000" w:themeColor="text1"/>
          <w:szCs w:val="24"/>
        </w:rPr>
        <w:t xml:space="preserve"> revenue growth in Beauregard Parish to record levels.</w:t>
      </w:r>
      <w:r w:rsidR="00190B6A" w:rsidRPr="00B520AA">
        <w:rPr>
          <w:rStyle w:val="FootnoteReference"/>
          <w:rFonts w:eastAsia="Times New Roman" w:cstheme="minorHAnsi"/>
          <w:color w:val="000000" w:themeColor="text1"/>
          <w:szCs w:val="24"/>
        </w:rPr>
        <w:footnoteReference w:id="15"/>
      </w:r>
    </w:p>
    <w:p w14:paraId="0F445A4C" w14:textId="77777777" w:rsidR="00190B6A" w:rsidRPr="00B520AA" w:rsidRDefault="00E625C3" w:rsidP="00294074">
      <w:pPr>
        <w:pStyle w:val="ListParagraph"/>
        <w:numPr>
          <w:ilvl w:val="0"/>
          <w:numId w:val="14"/>
        </w:numPr>
        <w:rPr>
          <w:rFonts w:eastAsia="Times New Roman" w:cstheme="minorHAnsi"/>
          <w:b/>
          <w:color w:val="000000" w:themeColor="text1"/>
          <w:szCs w:val="24"/>
        </w:rPr>
      </w:pPr>
      <w:r w:rsidRPr="00B520AA">
        <w:rPr>
          <w:rFonts w:eastAsia="Times New Roman" w:cstheme="minorHAnsi"/>
          <w:color w:val="000000" w:themeColor="text1"/>
          <w:szCs w:val="24"/>
        </w:rPr>
        <w:lastRenderedPageBreak/>
        <w:t>The Jeff Davis Parish Economic Development &amp; Tourist Commission has announced the addition of a rice-loading facility at Lacassine, n</w:t>
      </w:r>
      <w:r w:rsidR="008B1A04">
        <w:rPr>
          <w:rFonts w:eastAsia="Times New Roman" w:cstheme="minorHAnsi"/>
          <w:color w:val="000000" w:themeColor="text1"/>
          <w:szCs w:val="24"/>
        </w:rPr>
        <w:t>ear McNeese’s new Center for</w:t>
      </w:r>
      <w:r w:rsidRPr="00B520AA">
        <w:rPr>
          <w:rFonts w:eastAsia="Times New Roman" w:cstheme="minorHAnsi"/>
          <w:color w:val="000000" w:themeColor="text1"/>
          <w:szCs w:val="24"/>
        </w:rPr>
        <w:t xml:space="preserve"> Advancement of Meat Production and Processing</w:t>
      </w:r>
      <w:r w:rsidR="00C80677">
        <w:rPr>
          <w:rFonts w:eastAsia="Times New Roman" w:cstheme="minorHAnsi"/>
          <w:color w:val="000000" w:themeColor="text1"/>
          <w:szCs w:val="24"/>
        </w:rPr>
        <w:t xml:space="preserve"> (CAMPP</w:t>
      </w:r>
      <w:r w:rsidR="008B1A04">
        <w:rPr>
          <w:rFonts w:eastAsia="Times New Roman" w:cstheme="minorHAnsi"/>
          <w:color w:val="000000" w:themeColor="text1"/>
          <w:szCs w:val="24"/>
        </w:rPr>
        <w:t>)</w:t>
      </w:r>
      <w:r w:rsidRPr="00B520AA">
        <w:rPr>
          <w:rFonts w:eastAsia="Times New Roman" w:cstheme="minorHAnsi"/>
          <w:color w:val="000000" w:themeColor="text1"/>
          <w:szCs w:val="24"/>
        </w:rPr>
        <w:t>.  It has also announced the purchase by BP Global of a bio-fuels plant in Jeff Davis Parish to make ethanol using cellulosic technology.</w:t>
      </w:r>
      <w:r w:rsidRPr="00B520AA">
        <w:rPr>
          <w:rStyle w:val="FootnoteReference"/>
          <w:rFonts w:eastAsia="Times New Roman" w:cstheme="minorHAnsi"/>
          <w:color w:val="000000" w:themeColor="text1"/>
          <w:szCs w:val="24"/>
        </w:rPr>
        <w:footnoteReference w:id="16"/>
      </w:r>
    </w:p>
    <w:p w14:paraId="4C48D167" w14:textId="77777777" w:rsidR="00616115" w:rsidRPr="00B520AA" w:rsidRDefault="00DF49F3" w:rsidP="00294074">
      <w:pPr>
        <w:rPr>
          <w:rFonts w:eastAsia="Times New Roman" w:cstheme="minorHAnsi"/>
          <w:color w:val="000000" w:themeColor="text1"/>
          <w:szCs w:val="24"/>
        </w:rPr>
      </w:pPr>
      <w:r w:rsidRPr="00B520AA">
        <w:rPr>
          <w:rFonts w:eastAsia="Times New Roman" w:cstheme="minorHAnsi"/>
          <w:color w:val="000000" w:themeColor="text1"/>
          <w:szCs w:val="24"/>
        </w:rPr>
        <w:t>The foregoing</w:t>
      </w:r>
      <w:r w:rsidR="00616115" w:rsidRPr="00B520AA">
        <w:rPr>
          <w:rFonts w:eastAsia="Times New Roman" w:cstheme="minorHAnsi"/>
          <w:color w:val="000000" w:themeColor="text1"/>
          <w:szCs w:val="24"/>
        </w:rPr>
        <w:t xml:space="preserve"> list does not include dozens of smaller—but no less exciting—initiatives throughout the five-parish Imperial Calcasieu region.</w:t>
      </w:r>
    </w:p>
    <w:p w14:paraId="20963450" w14:textId="77777777" w:rsidR="005B4704" w:rsidRPr="00B520AA" w:rsidRDefault="005B4704" w:rsidP="00294074">
      <w:pPr>
        <w:jc w:val="center"/>
        <w:rPr>
          <w:rFonts w:eastAsia="Times New Roman" w:cstheme="minorHAnsi"/>
          <w:b/>
          <w:color w:val="000000" w:themeColor="text1"/>
          <w:szCs w:val="24"/>
        </w:rPr>
      </w:pPr>
      <w:r w:rsidRPr="00B520AA">
        <w:rPr>
          <w:rFonts w:eastAsia="Times New Roman" w:cstheme="minorHAnsi"/>
          <w:b/>
          <w:color w:val="000000" w:themeColor="text1"/>
          <w:szCs w:val="24"/>
        </w:rPr>
        <w:t xml:space="preserve">Governmental and Administrative </w:t>
      </w:r>
      <w:r w:rsidR="00E625C3" w:rsidRPr="00B520AA">
        <w:rPr>
          <w:rFonts w:eastAsia="Times New Roman" w:cstheme="minorHAnsi"/>
          <w:b/>
          <w:color w:val="000000" w:themeColor="text1"/>
          <w:szCs w:val="24"/>
        </w:rPr>
        <w:t>Context</w:t>
      </w:r>
    </w:p>
    <w:p w14:paraId="3D619703" w14:textId="77777777" w:rsidR="005B4704" w:rsidRPr="00B520AA" w:rsidRDefault="005B4704" w:rsidP="00294074">
      <w:pPr>
        <w:rPr>
          <w:rFonts w:eastAsia="Times New Roman" w:cstheme="minorHAnsi"/>
          <w:color w:val="000000" w:themeColor="text1"/>
          <w:szCs w:val="24"/>
        </w:rPr>
      </w:pPr>
      <w:r w:rsidRPr="00B520AA">
        <w:rPr>
          <w:rFonts w:eastAsia="Times New Roman" w:cstheme="minorHAnsi"/>
          <w:color w:val="000000" w:themeColor="text1"/>
          <w:szCs w:val="24"/>
        </w:rPr>
        <w:t>McNeese State University is one of nine universities comprising the University of Louisiana System (ULS).</w:t>
      </w:r>
      <w:r w:rsidRPr="00B520AA">
        <w:rPr>
          <w:rStyle w:val="FootnoteReference"/>
          <w:rFonts w:eastAsia="Times New Roman" w:cstheme="minorHAnsi"/>
          <w:color w:val="000000" w:themeColor="text1"/>
          <w:szCs w:val="24"/>
        </w:rPr>
        <w:footnoteReference w:id="17"/>
      </w:r>
      <w:r w:rsidRPr="00B520AA">
        <w:rPr>
          <w:rFonts w:eastAsia="Times New Roman" w:cstheme="minorHAnsi"/>
          <w:color w:val="000000" w:themeColor="text1"/>
          <w:szCs w:val="24"/>
        </w:rPr>
        <w:t xml:space="preserve">  The ULS is governed by a 16-member Board of Supervisors, currently chaired by Mr. D. Wayne Parker.  </w:t>
      </w:r>
      <w:r w:rsidR="000551A0" w:rsidRPr="00B520AA">
        <w:rPr>
          <w:rFonts w:eastAsia="Times New Roman" w:cstheme="minorHAnsi"/>
          <w:color w:val="000000" w:themeColor="text1"/>
          <w:szCs w:val="24"/>
        </w:rPr>
        <w:t>Combined operating budgets for ULS constituent institutions exceeded $800 million for the 2011-2012 fiscal year.</w:t>
      </w:r>
      <w:r w:rsidR="000551A0" w:rsidRPr="00B520AA">
        <w:rPr>
          <w:rStyle w:val="FootnoteReference"/>
          <w:rFonts w:eastAsia="Times New Roman" w:cstheme="minorHAnsi"/>
          <w:color w:val="000000" w:themeColor="text1"/>
          <w:szCs w:val="24"/>
        </w:rPr>
        <w:footnoteReference w:id="18"/>
      </w:r>
      <w:r w:rsidR="000551A0" w:rsidRPr="00B520AA">
        <w:rPr>
          <w:rFonts w:eastAsia="Times New Roman" w:cstheme="minorHAnsi"/>
          <w:color w:val="000000" w:themeColor="text1"/>
          <w:szCs w:val="24"/>
        </w:rPr>
        <w:t xml:space="preserve">  It is the expectation of the McNeese administration that it will submit the strategic vision and goals</w:t>
      </w:r>
      <w:r w:rsidR="00DF49F3" w:rsidRPr="00B520AA">
        <w:rPr>
          <w:rFonts w:eastAsia="Times New Roman" w:cstheme="minorHAnsi"/>
          <w:color w:val="000000" w:themeColor="text1"/>
          <w:szCs w:val="24"/>
        </w:rPr>
        <w:t xml:space="preserve"> described near the end of this document</w:t>
      </w:r>
      <w:r w:rsidR="000551A0" w:rsidRPr="00B520AA">
        <w:rPr>
          <w:rFonts w:eastAsia="Times New Roman" w:cstheme="minorHAnsi"/>
          <w:color w:val="000000" w:themeColor="text1"/>
          <w:szCs w:val="24"/>
        </w:rPr>
        <w:t xml:space="preserve"> for review and approval by the ULS Board of Supervisors during the fall semester of 2012.</w:t>
      </w:r>
    </w:p>
    <w:p w14:paraId="63EB1F89" w14:textId="77777777" w:rsidR="00EB408C" w:rsidRPr="00B520AA" w:rsidRDefault="00EB408C" w:rsidP="00294074">
      <w:pPr>
        <w:rPr>
          <w:rFonts w:eastAsia="Times New Roman" w:cstheme="minorHAnsi"/>
          <w:color w:val="000000" w:themeColor="text1"/>
          <w:szCs w:val="24"/>
        </w:rPr>
      </w:pPr>
      <w:r w:rsidRPr="00B520AA">
        <w:rPr>
          <w:rFonts w:asciiTheme="minorHAnsi" w:eastAsia="Times New Roman" w:hAnsiTheme="minorHAnsi" w:cstheme="minorHAnsi"/>
          <w:color w:val="000000" w:themeColor="text1"/>
          <w:szCs w:val="24"/>
        </w:rPr>
        <w:t>Over at least the past five years, the fundamental educational mission of McNeese State University, as stated in the McNeese 2011-2012 Academic Catalog, has been “to offer associate, baccalaureate, and specific graduate curricula distinguished by academic excellence.  The University engages in collaborative ventures to benefit industry and to enhance economic development and cultural growth in this region and beyond.”  The purpose and core values of the University were described as being a “selective admissions university” providing “education, research, and service that support . . . academic excellence, student success, fiscal responsibility, and university-community alliances.”  Emphasis was also given to a “faculty commitment to excellence in teaching, research, and creative and scholarly activity” where “students cultivate skills for critical thinking and effective expression and gain an understanding of the global community.  The learning and social environment integrates discipline-specific knowledge with the values of lifelong learning, ethical responsibility, and civic engagement.”</w:t>
      </w:r>
    </w:p>
    <w:p w14:paraId="4E25B59E" w14:textId="77777777" w:rsidR="00EB408C" w:rsidRPr="00B520AA" w:rsidRDefault="00EB408C"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In </w:t>
      </w:r>
      <w:r w:rsidR="00D654BB" w:rsidRPr="00B520AA">
        <w:rPr>
          <w:rFonts w:asciiTheme="minorHAnsi" w:eastAsia="Times New Roman" w:hAnsiTheme="minorHAnsi" w:cstheme="minorHAnsi"/>
          <w:color w:val="000000" w:themeColor="text1"/>
          <w:szCs w:val="24"/>
        </w:rPr>
        <w:t>January</w:t>
      </w:r>
      <w:r w:rsidRPr="00B520AA">
        <w:rPr>
          <w:rFonts w:asciiTheme="minorHAnsi" w:eastAsia="Times New Roman" w:hAnsiTheme="minorHAnsi" w:cstheme="minorHAnsi"/>
          <w:color w:val="000000" w:themeColor="text1"/>
          <w:szCs w:val="24"/>
        </w:rPr>
        <w:t xml:space="preserve"> of 2012, in response to HCR 30 of the 2011 regular session of the Louisiana Legislature, the Board of Regents adopted role, scope, and mission guidelines for McNeese State University, as follows:</w:t>
      </w:r>
    </w:p>
    <w:p w14:paraId="17B548FD" w14:textId="77777777" w:rsidR="00EB408C" w:rsidRPr="00B520AA" w:rsidRDefault="00EB408C" w:rsidP="00294074">
      <w:pPr>
        <w:rPr>
          <w:rFonts w:asciiTheme="minorHAnsi" w:hAnsiTheme="minorHAnsi" w:cstheme="minorHAnsi"/>
          <w:i/>
          <w:color w:val="000000" w:themeColor="text1"/>
          <w:szCs w:val="24"/>
        </w:rPr>
      </w:pPr>
      <w:r w:rsidRPr="00B520AA">
        <w:rPr>
          <w:rFonts w:asciiTheme="minorHAnsi" w:hAnsiTheme="minorHAnsi" w:cstheme="minorHAnsi"/>
          <w:i/>
          <w:color w:val="000000" w:themeColor="text1"/>
          <w:szCs w:val="24"/>
        </w:rPr>
        <w:t xml:space="preserve">“McNeese State University is primarily a teaching institution whose mission is successful education of undergraduate students and services to the employers and communities in its </w:t>
      </w:r>
      <w:r w:rsidRPr="00B520AA">
        <w:rPr>
          <w:rFonts w:asciiTheme="minorHAnsi" w:hAnsiTheme="minorHAnsi" w:cstheme="minorHAnsi"/>
          <w:i/>
          <w:color w:val="000000" w:themeColor="text1"/>
          <w:szCs w:val="24"/>
        </w:rPr>
        <w:lastRenderedPageBreak/>
        <w:t>region. McNeese uses a traditional admission process based on courses completed, GPA, and standardized test scores.</w:t>
      </w:r>
    </w:p>
    <w:p w14:paraId="20BDDC8A" w14:textId="77777777" w:rsidR="00EB408C" w:rsidRPr="00B520AA" w:rsidRDefault="00EB408C" w:rsidP="00B520AA">
      <w:pPr>
        <w:pStyle w:val="ListParagraph"/>
        <w:numPr>
          <w:ilvl w:val="0"/>
          <w:numId w:val="3"/>
        </w:numPr>
        <w:spacing w:line="240" w:lineRule="auto"/>
        <w:rPr>
          <w:rFonts w:cstheme="minorHAnsi"/>
          <w:i/>
          <w:color w:val="000000" w:themeColor="text1"/>
          <w:sz w:val="24"/>
          <w:szCs w:val="24"/>
        </w:rPr>
      </w:pPr>
      <w:r w:rsidRPr="00B520AA">
        <w:rPr>
          <w:rFonts w:cstheme="minorHAnsi"/>
          <w:i/>
          <w:color w:val="000000" w:themeColor="text1"/>
          <w:sz w:val="24"/>
          <w:szCs w:val="24"/>
        </w:rPr>
        <w:t>Audiences</w:t>
      </w:r>
    </w:p>
    <w:p w14:paraId="2EC270AD" w14:textId="77777777" w:rsidR="00EB408C" w:rsidRPr="00B520AA" w:rsidRDefault="00EB408C" w:rsidP="00B520AA">
      <w:pPr>
        <w:spacing w:line="240" w:lineRule="auto"/>
        <w:ind w:left="720"/>
        <w:rPr>
          <w:rFonts w:asciiTheme="minorHAnsi" w:hAnsiTheme="minorHAnsi" w:cstheme="minorHAnsi"/>
          <w:i/>
          <w:color w:val="000000" w:themeColor="text1"/>
          <w:szCs w:val="24"/>
        </w:rPr>
      </w:pPr>
      <w:r w:rsidRPr="00B520AA">
        <w:rPr>
          <w:rFonts w:asciiTheme="minorHAnsi" w:hAnsiTheme="minorHAnsi" w:cstheme="minorHAnsi"/>
          <w:i/>
          <w:color w:val="000000" w:themeColor="text1"/>
          <w:szCs w:val="24"/>
        </w:rPr>
        <w:t>McNeese is responsible for serving:</w:t>
      </w:r>
    </w:p>
    <w:p w14:paraId="74696ED1" w14:textId="77777777" w:rsidR="00EB408C" w:rsidRPr="00B520AA" w:rsidRDefault="008B1A04" w:rsidP="00B520AA">
      <w:pPr>
        <w:pStyle w:val="ListParagraph"/>
        <w:numPr>
          <w:ilvl w:val="1"/>
          <w:numId w:val="3"/>
        </w:numPr>
        <w:spacing w:line="240" w:lineRule="auto"/>
        <w:rPr>
          <w:rFonts w:cstheme="minorHAnsi"/>
          <w:i/>
          <w:color w:val="000000" w:themeColor="text1"/>
          <w:sz w:val="24"/>
          <w:szCs w:val="24"/>
        </w:rPr>
      </w:pPr>
      <w:r>
        <w:rPr>
          <w:rFonts w:cstheme="minorHAnsi"/>
          <w:i/>
          <w:color w:val="000000" w:themeColor="text1"/>
          <w:sz w:val="24"/>
          <w:szCs w:val="24"/>
        </w:rPr>
        <w:t>Residents of S</w:t>
      </w:r>
      <w:r w:rsidR="00EB408C" w:rsidRPr="00B520AA">
        <w:rPr>
          <w:rFonts w:cstheme="minorHAnsi"/>
          <w:i/>
          <w:color w:val="000000" w:themeColor="text1"/>
          <w:sz w:val="24"/>
          <w:szCs w:val="24"/>
        </w:rPr>
        <w:t>outhwest Louisiana who have completed high school and are seeking either a college degree or continuing professional education;</w:t>
      </w:r>
    </w:p>
    <w:p w14:paraId="0BCD3D31" w14:textId="77777777" w:rsidR="00EB408C" w:rsidRPr="00B520AA" w:rsidRDefault="00EB408C" w:rsidP="00B520AA">
      <w:pPr>
        <w:pStyle w:val="ListParagraph"/>
        <w:numPr>
          <w:ilvl w:val="1"/>
          <w:numId w:val="3"/>
        </w:numPr>
        <w:spacing w:line="240" w:lineRule="auto"/>
        <w:rPr>
          <w:rFonts w:cstheme="minorHAnsi"/>
          <w:i/>
          <w:color w:val="000000" w:themeColor="text1"/>
          <w:sz w:val="24"/>
          <w:szCs w:val="24"/>
        </w:rPr>
      </w:pPr>
      <w:r w:rsidRPr="00B520AA">
        <w:rPr>
          <w:rFonts w:cstheme="minorHAnsi"/>
          <w:i/>
          <w:color w:val="000000" w:themeColor="text1"/>
          <w:sz w:val="24"/>
          <w:szCs w:val="24"/>
        </w:rPr>
        <w:t>Two-year college transfer students, particularly those from Sowela Technical Community College;</w:t>
      </w:r>
    </w:p>
    <w:p w14:paraId="5BB13E9E" w14:textId="77777777" w:rsidR="00EB408C" w:rsidRPr="00B520AA" w:rsidRDefault="00EB408C" w:rsidP="00B520AA">
      <w:pPr>
        <w:pStyle w:val="ListParagraph"/>
        <w:numPr>
          <w:ilvl w:val="1"/>
          <w:numId w:val="3"/>
        </w:numPr>
        <w:spacing w:line="240" w:lineRule="auto"/>
        <w:rPr>
          <w:rFonts w:cstheme="minorHAnsi"/>
          <w:i/>
          <w:color w:val="000000" w:themeColor="text1"/>
          <w:sz w:val="24"/>
          <w:szCs w:val="24"/>
        </w:rPr>
      </w:pPr>
      <w:r w:rsidRPr="00B520AA">
        <w:rPr>
          <w:rFonts w:cstheme="minorHAnsi"/>
          <w:i/>
          <w:color w:val="000000" w:themeColor="text1"/>
          <w:sz w:val="24"/>
          <w:szCs w:val="24"/>
        </w:rPr>
        <w:t>Employers in the region, both public and private, school districts, health care providers, local governments, and private businesses;</w:t>
      </w:r>
    </w:p>
    <w:p w14:paraId="39BC079E" w14:textId="77777777" w:rsidR="00EB408C" w:rsidRPr="00B520AA" w:rsidRDefault="00EB408C" w:rsidP="00B520AA">
      <w:pPr>
        <w:pStyle w:val="ListParagraph"/>
        <w:numPr>
          <w:ilvl w:val="1"/>
          <w:numId w:val="3"/>
        </w:numPr>
        <w:spacing w:line="240" w:lineRule="auto"/>
        <w:rPr>
          <w:rFonts w:cstheme="minorHAnsi"/>
          <w:i/>
          <w:color w:val="000000" w:themeColor="text1"/>
          <w:sz w:val="24"/>
          <w:szCs w:val="24"/>
        </w:rPr>
      </w:pPr>
      <w:r w:rsidRPr="00B520AA">
        <w:rPr>
          <w:rFonts w:cstheme="minorHAnsi"/>
          <w:i/>
          <w:color w:val="000000" w:themeColor="text1"/>
          <w:sz w:val="24"/>
          <w:szCs w:val="24"/>
        </w:rPr>
        <w:t>Economic development interests and regional entrepreneurs; and</w:t>
      </w:r>
    </w:p>
    <w:p w14:paraId="7D7D1887" w14:textId="77777777" w:rsidR="00EB408C" w:rsidRPr="00B520AA" w:rsidRDefault="00EB408C" w:rsidP="00B520AA">
      <w:pPr>
        <w:pStyle w:val="ListParagraph"/>
        <w:numPr>
          <w:ilvl w:val="1"/>
          <w:numId w:val="3"/>
        </w:numPr>
        <w:spacing w:line="240" w:lineRule="auto"/>
        <w:rPr>
          <w:rFonts w:cstheme="minorHAnsi"/>
          <w:i/>
          <w:color w:val="000000" w:themeColor="text1"/>
          <w:sz w:val="24"/>
          <w:szCs w:val="24"/>
        </w:rPr>
      </w:pPr>
      <w:r w:rsidRPr="00B520AA">
        <w:rPr>
          <w:rFonts w:cstheme="minorHAnsi"/>
          <w:i/>
          <w:color w:val="000000" w:themeColor="text1"/>
          <w:sz w:val="24"/>
          <w:szCs w:val="24"/>
        </w:rPr>
        <w:t>The area community, by providing a broad range of academic and cultural activities and public events.</w:t>
      </w:r>
    </w:p>
    <w:p w14:paraId="4322F4F8" w14:textId="77777777" w:rsidR="00EB408C" w:rsidRPr="00B520AA" w:rsidRDefault="00EB408C" w:rsidP="00B520AA">
      <w:pPr>
        <w:pStyle w:val="ListParagraph"/>
        <w:spacing w:line="240" w:lineRule="auto"/>
        <w:ind w:left="1440"/>
        <w:rPr>
          <w:rFonts w:cstheme="minorHAnsi"/>
          <w:i/>
          <w:color w:val="000000" w:themeColor="text1"/>
          <w:sz w:val="24"/>
          <w:szCs w:val="24"/>
        </w:rPr>
      </w:pPr>
    </w:p>
    <w:p w14:paraId="2F1CA6BC" w14:textId="77777777" w:rsidR="00EB408C" w:rsidRPr="00B520AA" w:rsidRDefault="00EB408C" w:rsidP="00B520AA">
      <w:pPr>
        <w:pStyle w:val="ListParagraph"/>
        <w:numPr>
          <w:ilvl w:val="0"/>
          <w:numId w:val="3"/>
        </w:numPr>
        <w:spacing w:line="240" w:lineRule="auto"/>
        <w:rPr>
          <w:rFonts w:cstheme="minorHAnsi"/>
          <w:i/>
          <w:color w:val="000000" w:themeColor="text1"/>
          <w:sz w:val="24"/>
          <w:szCs w:val="24"/>
        </w:rPr>
      </w:pPr>
      <w:r w:rsidRPr="00B520AA">
        <w:rPr>
          <w:rFonts w:cstheme="minorHAnsi"/>
          <w:i/>
          <w:color w:val="000000" w:themeColor="text1"/>
          <w:sz w:val="24"/>
          <w:szCs w:val="24"/>
        </w:rPr>
        <w:t>Array of Programs and Services</w:t>
      </w:r>
    </w:p>
    <w:p w14:paraId="79354F90" w14:textId="77777777" w:rsidR="00EB408C" w:rsidRPr="00B520AA" w:rsidRDefault="00EB408C" w:rsidP="00B520AA">
      <w:pPr>
        <w:numPr>
          <w:ilvl w:val="0"/>
          <w:numId w:val="4"/>
        </w:numPr>
        <w:spacing w:after="0" w:line="240" w:lineRule="auto"/>
        <w:ind w:left="1440"/>
        <w:rPr>
          <w:rFonts w:asciiTheme="minorHAnsi" w:hAnsiTheme="minorHAnsi" w:cstheme="minorHAnsi"/>
          <w:i/>
          <w:color w:val="000000" w:themeColor="text1"/>
          <w:szCs w:val="24"/>
        </w:rPr>
      </w:pPr>
      <w:r w:rsidRPr="00B520AA">
        <w:rPr>
          <w:rFonts w:asciiTheme="minorHAnsi" w:hAnsiTheme="minorHAnsi" w:cstheme="minorHAnsi"/>
          <w:i/>
          <w:color w:val="000000" w:themeColor="text1"/>
          <w:szCs w:val="24"/>
        </w:rPr>
        <w:t>An array of liberal arts programs at the baccalaureate level – arts and humanities, social sciences, natural sciences – appropriate to a teaching institution with a predominantly undergraduate student body.</w:t>
      </w:r>
    </w:p>
    <w:p w14:paraId="0D3A3C47" w14:textId="77777777" w:rsidR="00EB408C" w:rsidRPr="00B520AA" w:rsidRDefault="00EB408C" w:rsidP="00B520AA">
      <w:pPr>
        <w:pStyle w:val="ListParagraph"/>
        <w:numPr>
          <w:ilvl w:val="0"/>
          <w:numId w:val="4"/>
        </w:numPr>
        <w:spacing w:after="0" w:line="240" w:lineRule="auto"/>
        <w:ind w:left="1440"/>
        <w:rPr>
          <w:rFonts w:cstheme="minorHAnsi"/>
          <w:i/>
          <w:color w:val="000000" w:themeColor="text1"/>
          <w:sz w:val="24"/>
          <w:szCs w:val="24"/>
        </w:rPr>
      </w:pPr>
      <w:r w:rsidRPr="00B520AA">
        <w:rPr>
          <w:rFonts w:cstheme="minorHAnsi"/>
          <w:i/>
          <w:color w:val="000000" w:themeColor="text1"/>
          <w:sz w:val="24"/>
          <w:szCs w:val="24"/>
        </w:rPr>
        <w:t>Baccalaureate programs in education, engineering, business, nursing, selected allied he</w:t>
      </w:r>
      <w:r w:rsidR="008B1A04">
        <w:rPr>
          <w:rFonts w:cstheme="minorHAnsi"/>
          <w:i/>
          <w:color w:val="000000" w:themeColor="text1"/>
          <w:sz w:val="24"/>
          <w:szCs w:val="24"/>
        </w:rPr>
        <w:t>alth fields, mass communication</w:t>
      </w:r>
      <w:r w:rsidRPr="00B520AA">
        <w:rPr>
          <w:rFonts w:cstheme="minorHAnsi"/>
          <w:i/>
          <w:color w:val="000000" w:themeColor="text1"/>
          <w:sz w:val="24"/>
          <w:szCs w:val="24"/>
        </w:rPr>
        <w:t>, and criminal justice.</w:t>
      </w:r>
    </w:p>
    <w:p w14:paraId="0E27381A" w14:textId="77777777" w:rsidR="00EB408C" w:rsidRPr="00B520AA" w:rsidRDefault="00EB408C" w:rsidP="00B520AA">
      <w:pPr>
        <w:pStyle w:val="ListParagraph"/>
        <w:numPr>
          <w:ilvl w:val="0"/>
          <w:numId w:val="4"/>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Master’s programs primarily related to education, engineering, arts and sciences, nursing, and business.</w:t>
      </w:r>
    </w:p>
    <w:p w14:paraId="119FFBCA" w14:textId="77777777" w:rsidR="00EB408C" w:rsidRPr="00B520AA" w:rsidRDefault="00EB408C" w:rsidP="00B520AA">
      <w:pPr>
        <w:pStyle w:val="ListParagraph"/>
        <w:numPr>
          <w:ilvl w:val="0"/>
          <w:numId w:val="4"/>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Support for area K-12 schools seeking college general education courses for advanced students and assistance in ensuring that their graduates are college- and career-ready.</w:t>
      </w:r>
    </w:p>
    <w:p w14:paraId="418B2CA7" w14:textId="77777777" w:rsidR="001047A8" w:rsidRPr="00B520AA" w:rsidRDefault="00EB408C" w:rsidP="00B520AA">
      <w:pPr>
        <w:pStyle w:val="ListParagraph"/>
        <w:numPr>
          <w:ilvl w:val="0"/>
          <w:numId w:val="4"/>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Services specifically designed to meet the needs of regional economic development (small business development, support for entrepreneurs, problem-solving).</w:t>
      </w:r>
    </w:p>
    <w:p w14:paraId="133CEC52" w14:textId="77777777" w:rsidR="001047A8" w:rsidRPr="00B520AA" w:rsidRDefault="001047A8" w:rsidP="00B520AA">
      <w:pPr>
        <w:pStyle w:val="ListParagraph"/>
        <w:spacing w:line="240" w:lineRule="auto"/>
        <w:ind w:left="1440"/>
        <w:rPr>
          <w:rFonts w:cstheme="minorHAnsi"/>
          <w:i/>
          <w:color w:val="000000" w:themeColor="text1"/>
          <w:sz w:val="24"/>
          <w:szCs w:val="24"/>
        </w:rPr>
      </w:pPr>
    </w:p>
    <w:p w14:paraId="2342BD9D" w14:textId="77777777" w:rsidR="00EB408C" w:rsidRDefault="00EB408C" w:rsidP="00B520AA">
      <w:pPr>
        <w:pStyle w:val="ListParagraph"/>
        <w:numPr>
          <w:ilvl w:val="0"/>
          <w:numId w:val="3"/>
        </w:numPr>
        <w:spacing w:line="240" w:lineRule="auto"/>
        <w:rPr>
          <w:rFonts w:cstheme="minorHAnsi"/>
          <w:i/>
          <w:color w:val="000000" w:themeColor="text1"/>
          <w:sz w:val="24"/>
          <w:szCs w:val="24"/>
        </w:rPr>
      </w:pPr>
      <w:r w:rsidRPr="00B520AA">
        <w:rPr>
          <w:rFonts w:cstheme="minorHAnsi"/>
          <w:i/>
          <w:color w:val="000000" w:themeColor="text1"/>
          <w:sz w:val="24"/>
          <w:szCs w:val="24"/>
        </w:rPr>
        <w:t>Special Programs/Features</w:t>
      </w:r>
    </w:p>
    <w:p w14:paraId="5270EFE0" w14:textId="77777777" w:rsidR="008B1A04" w:rsidRPr="00B520AA" w:rsidRDefault="008B1A04" w:rsidP="008B1A04">
      <w:pPr>
        <w:pStyle w:val="ListParagraph"/>
        <w:spacing w:line="240" w:lineRule="auto"/>
        <w:rPr>
          <w:rFonts w:cstheme="minorHAnsi"/>
          <w:i/>
          <w:color w:val="000000" w:themeColor="text1"/>
          <w:sz w:val="24"/>
          <w:szCs w:val="24"/>
        </w:rPr>
      </w:pPr>
    </w:p>
    <w:p w14:paraId="51AF34EC" w14:textId="77777777" w:rsidR="00EB408C" w:rsidRPr="00B520AA" w:rsidRDefault="00EB408C" w:rsidP="00B520AA">
      <w:pPr>
        <w:pStyle w:val="ListParagraph"/>
        <w:numPr>
          <w:ilvl w:val="0"/>
          <w:numId w:val="5"/>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Programs in innovation, entrepreneurship, and small business development supported by the Southwest Entrepreneurial and Economic Development Center.</w:t>
      </w:r>
    </w:p>
    <w:p w14:paraId="498E25B0" w14:textId="77777777" w:rsidR="00EB408C" w:rsidRPr="00B520AA" w:rsidRDefault="00EB408C" w:rsidP="00B520AA">
      <w:pPr>
        <w:pStyle w:val="ListParagraph"/>
        <w:numPr>
          <w:ilvl w:val="0"/>
          <w:numId w:val="5"/>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 xml:space="preserve">Agricultural and related sciences with opportunities for experiential learning at three working farms and the Center for Advancement of </w:t>
      </w:r>
      <w:r w:rsidR="008B1A04">
        <w:rPr>
          <w:rFonts w:cstheme="minorHAnsi"/>
          <w:i/>
          <w:color w:val="000000" w:themeColor="text1"/>
          <w:sz w:val="24"/>
          <w:szCs w:val="24"/>
        </w:rPr>
        <w:t>Meat Production and Processing</w:t>
      </w:r>
      <w:r w:rsidRPr="00B520AA">
        <w:rPr>
          <w:rFonts w:cstheme="minorHAnsi"/>
          <w:i/>
          <w:color w:val="000000" w:themeColor="text1"/>
          <w:sz w:val="24"/>
          <w:szCs w:val="24"/>
        </w:rPr>
        <w:t>.</w:t>
      </w:r>
    </w:p>
    <w:p w14:paraId="6D48B69D" w14:textId="77777777" w:rsidR="00EB408C" w:rsidRPr="00B520AA" w:rsidRDefault="00EB408C" w:rsidP="00B520AA">
      <w:pPr>
        <w:pStyle w:val="ListParagraph"/>
        <w:numPr>
          <w:ilvl w:val="0"/>
          <w:numId w:val="5"/>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Custom academic programs and professional certifications integrated with area business and industry.</w:t>
      </w:r>
    </w:p>
    <w:p w14:paraId="19929189" w14:textId="77777777" w:rsidR="00EB408C" w:rsidRPr="00B520AA" w:rsidRDefault="00EB408C" w:rsidP="00B520AA">
      <w:pPr>
        <w:pStyle w:val="ListParagraph"/>
        <w:numPr>
          <w:ilvl w:val="0"/>
          <w:numId w:val="5"/>
        </w:numPr>
        <w:spacing w:line="240" w:lineRule="auto"/>
        <w:ind w:left="1440"/>
        <w:rPr>
          <w:rFonts w:cstheme="minorHAnsi"/>
          <w:i/>
          <w:color w:val="000000" w:themeColor="text1"/>
          <w:sz w:val="24"/>
          <w:szCs w:val="24"/>
        </w:rPr>
      </w:pPr>
      <w:r w:rsidRPr="00B520AA">
        <w:rPr>
          <w:rFonts w:cstheme="minorHAnsi"/>
          <w:i/>
          <w:color w:val="000000" w:themeColor="text1"/>
          <w:sz w:val="24"/>
          <w:szCs w:val="24"/>
        </w:rPr>
        <w:t>Applied undergraduate research partnerships in engineering, sciences, allied health</w:t>
      </w:r>
      <w:r w:rsidR="008B1A04">
        <w:rPr>
          <w:rFonts w:cstheme="minorHAnsi"/>
          <w:i/>
          <w:color w:val="000000" w:themeColor="text1"/>
          <w:sz w:val="24"/>
          <w:szCs w:val="24"/>
        </w:rPr>
        <w:t>,</w:t>
      </w:r>
      <w:r w:rsidRPr="00B520AA">
        <w:rPr>
          <w:rFonts w:cstheme="minorHAnsi"/>
          <w:i/>
          <w:color w:val="000000" w:themeColor="text1"/>
          <w:sz w:val="24"/>
          <w:szCs w:val="24"/>
        </w:rPr>
        <w:t xml:space="preserve"> and the Louisiana Environmental Research Center.</w:t>
      </w:r>
    </w:p>
    <w:p w14:paraId="26E5E8D9" w14:textId="77777777" w:rsidR="00EB408C" w:rsidRPr="00B520AA" w:rsidRDefault="00EB408C" w:rsidP="00B520AA">
      <w:pPr>
        <w:pStyle w:val="ListParagraph"/>
        <w:numPr>
          <w:ilvl w:val="0"/>
          <w:numId w:val="5"/>
        </w:numPr>
        <w:spacing w:line="240" w:lineRule="auto"/>
        <w:ind w:left="1440"/>
        <w:rPr>
          <w:rFonts w:cstheme="minorHAnsi"/>
          <w:i/>
          <w:color w:val="000000" w:themeColor="text1"/>
          <w:sz w:val="24"/>
          <w:szCs w:val="24"/>
        </w:rPr>
      </w:pPr>
      <w:r w:rsidRPr="00B520AA">
        <w:rPr>
          <w:rFonts w:cstheme="minorHAnsi"/>
          <w:i/>
          <w:color w:val="000000" w:themeColor="text1"/>
          <w:sz w:val="24"/>
          <w:szCs w:val="24"/>
        </w:rPr>
        <w:lastRenderedPageBreak/>
        <w:t>Cultural events are designed to connect McNeese with the regional arts community and K-12 education.”</w:t>
      </w:r>
      <w:r w:rsidR="00D654BB" w:rsidRPr="00B520AA">
        <w:rPr>
          <w:rStyle w:val="FootnoteReference"/>
          <w:rFonts w:cstheme="minorHAnsi"/>
          <w:i/>
          <w:color w:val="000000" w:themeColor="text1"/>
          <w:sz w:val="24"/>
          <w:szCs w:val="24"/>
        </w:rPr>
        <w:footnoteReference w:id="19"/>
      </w:r>
    </w:p>
    <w:p w14:paraId="5D228986" w14:textId="77777777" w:rsidR="00EB408C" w:rsidRPr="00B520AA" w:rsidRDefault="00EB408C"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The primary purpose of the University’s new strategic plan will be to serve as a roadmap to guide administrative decision-making, including the setting of budget priorities, over the next five years in a manner consistent with the above-stated role, scope, and mission, parts of which have changed from the Academic Catalog version.</w:t>
      </w:r>
      <w:r w:rsidR="00DF49F3" w:rsidRPr="00B520AA">
        <w:rPr>
          <w:rFonts w:asciiTheme="minorHAnsi" w:eastAsia="Times New Roman" w:hAnsiTheme="minorHAnsi" w:cstheme="minorHAnsi"/>
          <w:color w:val="000000" w:themeColor="text1"/>
          <w:szCs w:val="24"/>
        </w:rPr>
        <w:t xml:space="preserve">  </w:t>
      </w:r>
      <w:r w:rsidRPr="00B520AA">
        <w:rPr>
          <w:rFonts w:asciiTheme="minorHAnsi" w:eastAsia="Times New Roman" w:hAnsiTheme="minorHAnsi" w:cstheme="minorHAnsi"/>
          <w:color w:val="000000" w:themeColor="text1"/>
          <w:szCs w:val="24"/>
        </w:rPr>
        <w:t xml:space="preserve">For example, one obvious change in emphasis from the catalog language to the newer Board of Regents language is the reference to Sowela Technical Community College, especially with respect to the awarding of associate-level degrees, and the importance of clarifying and strengthening the relationship between McNeese and Sowela.  It would therefore </w:t>
      </w:r>
      <w:r w:rsidR="00C64341" w:rsidRPr="00B520AA">
        <w:rPr>
          <w:rFonts w:asciiTheme="minorHAnsi" w:eastAsia="Times New Roman" w:hAnsiTheme="minorHAnsi" w:cstheme="minorHAnsi"/>
          <w:color w:val="000000" w:themeColor="text1"/>
          <w:szCs w:val="24"/>
        </w:rPr>
        <w:t xml:space="preserve">be </w:t>
      </w:r>
      <w:r w:rsidRPr="00B520AA">
        <w:rPr>
          <w:rFonts w:asciiTheme="minorHAnsi" w:eastAsia="Times New Roman" w:hAnsiTheme="minorHAnsi" w:cstheme="minorHAnsi"/>
          <w:color w:val="000000" w:themeColor="text1"/>
          <w:szCs w:val="24"/>
        </w:rPr>
        <w:t xml:space="preserve">useful for the strategic plan to offer guidance in that regard.   Another change is the reference—in the Board of Regents’ language—to specific programs and features unique </w:t>
      </w:r>
      <w:r w:rsidR="008B1A04">
        <w:rPr>
          <w:rFonts w:asciiTheme="minorHAnsi" w:eastAsia="Times New Roman" w:hAnsiTheme="minorHAnsi" w:cstheme="minorHAnsi"/>
          <w:color w:val="000000" w:themeColor="text1"/>
          <w:szCs w:val="24"/>
        </w:rPr>
        <w:t>to McNeese, such as the SEED</w:t>
      </w:r>
      <w:r w:rsidRPr="00B520AA">
        <w:rPr>
          <w:rFonts w:asciiTheme="minorHAnsi" w:eastAsia="Times New Roman" w:hAnsiTheme="minorHAnsi" w:cstheme="minorHAnsi"/>
          <w:color w:val="000000" w:themeColor="text1"/>
          <w:szCs w:val="24"/>
        </w:rPr>
        <w:t xml:space="preserve"> Center, the </w:t>
      </w:r>
      <w:r w:rsidR="008B1A04">
        <w:rPr>
          <w:rFonts w:asciiTheme="minorHAnsi" w:eastAsia="Times New Roman" w:hAnsiTheme="minorHAnsi" w:cstheme="minorHAnsi"/>
          <w:color w:val="000000" w:themeColor="text1"/>
          <w:szCs w:val="24"/>
        </w:rPr>
        <w:t>CAMPP</w:t>
      </w:r>
      <w:r w:rsidRPr="00B520AA">
        <w:rPr>
          <w:rFonts w:asciiTheme="minorHAnsi" w:eastAsia="Times New Roman" w:hAnsiTheme="minorHAnsi" w:cstheme="minorHAnsi"/>
          <w:color w:val="000000" w:themeColor="text1"/>
          <w:szCs w:val="24"/>
        </w:rPr>
        <w:t xml:space="preserve"> facility, the Louisiana Environmental Research Center, the Banners Cultural Series, and other custom-designed academic programs and certifications.   It is important that the University’s vision and goals for the next five years include specific reference to these initiatives.</w:t>
      </w:r>
    </w:p>
    <w:p w14:paraId="1102B878" w14:textId="77777777" w:rsidR="004C3669" w:rsidRPr="00B520AA" w:rsidRDefault="008B1A04" w:rsidP="00294074">
      <w:pPr>
        <w:jc w:val="center"/>
        <w:rPr>
          <w:rFonts w:asciiTheme="minorHAnsi" w:eastAsia="Times New Roman" w:hAnsiTheme="minorHAnsi" w:cstheme="minorHAnsi"/>
          <w:b/>
          <w:color w:val="000000" w:themeColor="text1"/>
          <w:szCs w:val="24"/>
        </w:rPr>
      </w:pPr>
      <w:r>
        <w:rPr>
          <w:rFonts w:asciiTheme="minorHAnsi" w:eastAsia="Times New Roman" w:hAnsiTheme="minorHAnsi" w:cstheme="minorHAnsi"/>
          <w:b/>
          <w:color w:val="000000" w:themeColor="text1"/>
          <w:szCs w:val="24"/>
        </w:rPr>
        <w:t>Finding O</w:t>
      </w:r>
      <w:r w:rsidR="001342E7" w:rsidRPr="00B520AA">
        <w:rPr>
          <w:rFonts w:asciiTheme="minorHAnsi" w:eastAsia="Times New Roman" w:hAnsiTheme="minorHAnsi" w:cstheme="minorHAnsi"/>
          <w:b/>
          <w:color w:val="000000" w:themeColor="text1"/>
          <w:szCs w:val="24"/>
        </w:rPr>
        <w:t>ur</w:t>
      </w:r>
      <w:r w:rsidR="004C3669" w:rsidRPr="00B520AA">
        <w:rPr>
          <w:rFonts w:asciiTheme="minorHAnsi" w:eastAsia="Times New Roman" w:hAnsiTheme="minorHAnsi" w:cstheme="minorHAnsi"/>
          <w:b/>
          <w:color w:val="000000" w:themeColor="text1"/>
          <w:szCs w:val="24"/>
        </w:rPr>
        <w:t xml:space="preserve"> Common Vision—Methodology</w:t>
      </w:r>
    </w:p>
    <w:p w14:paraId="306B7E74" w14:textId="77777777" w:rsidR="004C3669" w:rsidRPr="00B520AA" w:rsidRDefault="004C3669" w:rsidP="00294074">
      <w:pPr>
        <w:rPr>
          <w:rFonts w:asciiTheme="minorHAnsi"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At the August 2011 faculty-staff retreat, President Williams initiated McNeese State University’s strategic visioning process. </w:t>
      </w:r>
      <w:r w:rsidRPr="00B520AA">
        <w:rPr>
          <w:rFonts w:asciiTheme="minorHAnsi" w:hAnsiTheme="minorHAnsi" w:cstheme="minorHAnsi"/>
          <w:color w:val="000000" w:themeColor="text1"/>
          <w:szCs w:val="24"/>
        </w:rPr>
        <w:t xml:space="preserve"> The process involved a variation of a</w:t>
      </w:r>
      <w:r w:rsidR="001342E7" w:rsidRPr="00B520AA">
        <w:rPr>
          <w:rFonts w:asciiTheme="minorHAnsi" w:hAnsiTheme="minorHAnsi" w:cstheme="minorHAnsi"/>
          <w:color w:val="000000" w:themeColor="text1"/>
          <w:szCs w:val="24"/>
        </w:rPr>
        <w:t xml:space="preserve"> “Hoshin</w:t>
      </w:r>
      <w:r w:rsidR="00322577" w:rsidRPr="00B520AA">
        <w:rPr>
          <w:rFonts w:asciiTheme="minorHAnsi" w:hAnsiTheme="minorHAnsi" w:cstheme="minorHAnsi"/>
          <w:color w:val="000000" w:themeColor="text1"/>
          <w:szCs w:val="24"/>
        </w:rPr>
        <w:t xml:space="preserve"> Kanri</w:t>
      </w:r>
      <w:r w:rsidRPr="00B520AA">
        <w:rPr>
          <w:rFonts w:asciiTheme="minorHAnsi" w:hAnsiTheme="minorHAnsi" w:cstheme="minorHAnsi"/>
          <w:color w:val="000000" w:themeColor="text1"/>
          <w:szCs w:val="24"/>
        </w:rPr>
        <w:t xml:space="preserve">” technique based on concepts developed during the </w:t>
      </w:r>
      <w:r w:rsidR="00322577" w:rsidRPr="00B520AA">
        <w:rPr>
          <w:rFonts w:asciiTheme="minorHAnsi" w:hAnsiTheme="minorHAnsi" w:cstheme="minorHAnsi"/>
          <w:color w:val="000000" w:themeColor="text1"/>
          <w:szCs w:val="24"/>
        </w:rPr>
        <w:t xml:space="preserve">late </w:t>
      </w:r>
      <w:r w:rsidRPr="00B520AA">
        <w:rPr>
          <w:rFonts w:asciiTheme="minorHAnsi" w:hAnsiTheme="minorHAnsi" w:cstheme="minorHAnsi"/>
          <w:color w:val="000000" w:themeColor="text1"/>
          <w:szCs w:val="24"/>
        </w:rPr>
        <w:t xml:space="preserve">1950s by </w:t>
      </w:r>
      <w:r w:rsidR="00322577" w:rsidRPr="00B520AA">
        <w:rPr>
          <w:rFonts w:asciiTheme="minorHAnsi" w:hAnsiTheme="minorHAnsi" w:cstheme="minorHAnsi"/>
          <w:color w:val="000000" w:themeColor="text1"/>
          <w:szCs w:val="24"/>
        </w:rPr>
        <w:t>Professor</w:t>
      </w:r>
      <w:r w:rsidRPr="00B520AA">
        <w:rPr>
          <w:rFonts w:asciiTheme="minorHAnsi" w:hAnsiTheme="minorHAnsi" w:cstheme="minorHAnsi"/>
          <w:color w:val="000000" w:themeColor="text1"/>
          <w:szCs w:val="24"/>
        </w:rPr>
        <w:t xml:space="preserve"> Kaoru</w:t>
      </w:r>
      <w:r w:rsidR="00616035" w:rsidRPr="00B520AA">
        <w:rPr>
          <w:rFonts w:asciiTheme="minorHAnsi" w:hAnsiTheme="minorHAnsi" w:cstheme="minorHAnsi"/>
          <w:color w:val="000000" w:themeColor="text1"/>
          <w:szCs w:val="24"/>
        </w:rPr>
        <w:t xml:space="preserve"> Ishikawa</w:t>
      </w:r>
      <w:r w:rsidR="00322577" w:rsidRPr="00B520AA">
        <w:rPr>
          <w:rFonts w:asciiTheme="minorHAnsi" w:hAnsiTheme="minorHAnsi" w:cstheme="minorHAnsi"/>
          <w:color w:val="000000" w:themeColor="text1"/>
          <w:szCs w:val="24"/>
        </w:rPr>
        <w:t>.</w:t>
      </w:r>
      <w:r w:rsidR="00616035" w:rsidRPr="00B520AA">
        <w:rPr>
          <w:rStyle w:val="FootnoteReference"/>
          <w:rFonts w:asciiTheme="minorHAnsi" w:hAnsiTheme="minorHAnsi" w:cstheme="minorHAnsi"/>
          <w:color w:val="000000" w:themeColor="text1"/>
          <w:szCs w:val="24"/>
        </w:rPr>
        <w:footnoteReference w:id="20"/>
      </w:r>
      <w:r w:rsidRPr="00B520AA">
        <w:rPr>
          <w:rFonts w:asciiTheme="minorHAnsi" w:hAnsiTheme="minorHAnsi" w:cstheme="minorHAnsi"/>
          <w:color w:val="000000" w:themeColor="text1"/>
          <w:szCs w:val="24"/>
        </w:rPr>
        <w:t xml:space="preserve">  The philosophy behind the use of this particular </w:t>
      </w:r>
      <w:r w:rsidR="001342E7" w:rsidRPr="00B520AA">
        <w:rPr>
          <w:rFonts w:asciiTheme="minorHAnsi" w:hAnsiTheme="minorHAnsi" w:cstheme="minorHAnsi"/>
          <w:color w:val="000000" w:themeColor="text1"/>
          <w:szCs w:val="24"/>
        </w:rPr>
        <w:t>variation of Hoshin</w:t>
      </w:r>
      <w:r w:rsidR="00322577" w:rsidRPr="00B520AA">
        <w:rPr>
          <w:rFonts w:asciiTheme="minorHAnsi" w:hAnsiTheme="minorHAnsi" w:cstheme="minorHAnsi"/>
          <w:color w:val="000000" w:themeColor="text1"/>
          <w:szCs w:val="24"/>
        </w:rPr>
        <w:t xml:space="preserve"> Kanri</w:t>
      </w:r>
      <w:r w:rsidRPr="00B520AA">
        <w:rPr>
          <w:rFonts w:asciiTheme="minorHAnsi" w:hAnsiTheme="minorHAnsi" w:cstheme="minorHAnsi"/>
          <w:color w:val="000000" w:themeColor="text1"/>
          <w:szCs w:val="24"/>
        </w:rPr>
        <w:t xml:space="preserve"> was to use </w:t>
      </w:r>
      <w:r w:rsidR="00616035" w:rsidRPr="00B520AA">
        <w:rPr>
          <w:rFonts w:asciiTheme="minorHAnsi" w:hAnsiTheme="minorHAnsi" w:cstheme="minorHAnsi"/>
          <w:color w:val="000000" w:themeColor="text1"/>
          <w:szCs w:val="24"/>
        </w:rPr>
        <w:t>electronic</w:t>
      </w:r>
      <w:r w:rsidRPr="00B520AA">
        <w:rPr>
          <w:rFonts w:asciiTheme="minorHAnsi" w:hAnsiTheme="minorHAnsi" w:cstheme="minorHAnsi"/>
          <w:color w:val="000000" w:themeColor="text1"/>
          <w:szCs w:val="24"/>
        </w:rPr>
        <w:t xml:space="preserve"> </w:t>
      </w:r>
      <w:r w:rsidR="00616035" w:rsidRPr="00B520AA">
        <w:rPr>
          <w:rFonts w:asciiTheme="minorHAnsi" w:hAnsiTheme="minorHAnsi" w:cstheme="minorHAnsi"/>
          <w:color w:val="000000" w:themeColor="text1"/>
          <w:szCs w:val="24"/>
        </w:rPr>
        <w:t>software</w:t>
      </w:r>
      <w:r w:rsidRPr="00B520AA">
        <w:rPr>
          <w:rFonts w:asciiTheme="minorHAnsi" w:hAnsiTheme="minorHAnsi" w:cstheme="minorHAnsi"/>
          <w:color w:val="000000" w:themeColor="text1"/>
          <w:szCs w:val="24"/>
        </w:rPr>
        <w:t xml:space="preserve"> to organize and leverage the collective brain power of as many McNeese constituents as practicable within a time frame of a single calendar year.  </w:t>
      </w:r>
    </w:p>
    <w:p w14:paraId="26DEFE16" w14:textId="77777777" w:rsidR="004C3669" w:rsidRPr="00B520AA" w:rsidRDefault="004C3669" w:rsidP="00294074">
      <w:pPr>
        <w:rPr>
          <w:color w:val="000000" w:themeColor="text1"/>
        </w:rPr>
      </w:pPr>
      <w:r w:rsidRPr="00B520AA">
        <w:rPr>
          <w:rFonts w:asciiTheme="minorHAnsi" w:hAnsiTheme="minorHAnsi" w:cstheme="minorHAnsi"/>
          <w:color w:val="000000" w:themeColor="text1"/>
          <w:szCs w:val="24"/>
        </w:rPr>
        <w:t>More than 5,000 ideas were gathered from participants via a series of 34 town-hall-style brainstorming sessions, mail</w:t>
      </w:r>
      <w:r w:rsidR="008B1A04">
        <w:rPr>
          <w:rFonts w:asciiTheme="minorHAnsi" w:hAnsiTheme="minorHAnsi" w:cstheme="minorHAnsi"/>
          <w:color w:val="000000" w:themeColor="text1"/>
          <w:szCs w:val="24"/>
        </w:rPr>
        <w:t>ed surveys, and an interactive W</w:t>
      </w:r>
      <w:r w:rsidRPr="00B520AA">
        <w:rPr>
          <w:rFonts w:asciiTheme="minorHAnsi" w:hAnsiTheme="minorHAnsi" w:cstheme="minorHAnsi"/>
          <w:color w:val="000000" w:themeColor="text1"/>
          <w:szCs w:val="24"/>
        </w:rPr>
        <w:t xml:space="preserve">eb link.  Participants included groups of interested students, faculty, administrators, alumni, donors, community leaders, and friends.  Each idea was indexed </w:t>
      </w:r>
      <w:r w:rsidRPr="00B520AA">
        <w:rPr>
          <w:color w:val="000000" w:themeColor="text1"/>
        </w:rPr>
        <w:t>according to the date, time, and place of the brainstorming session, as well as the functional category of the idea, such as Facilities, Athletics, and Academic Affairs, much the way books and periodicals are organized in a modern library.  Among other attributes, this organizational system allows interested participants, upon request, to receive input regarding the journey of a particular idea he or she contributed.</w:t>
      </w:r>
    </w:p>
    <w:p w14:paraId="53C65294" w14:textId="77777777" w:rsidR="004C3669" w:rsidRPr="00B520AA" w:rsidRDefault="004C3669" w:rsidP="00294074">
      <w:pPr>
        <w:rPr>
          <w:color w:val="000000" w:themeColor="text1"/>
        </w:rPr>
      </w:pPr>
      <w:r w:rsidRPr="00B520AA">
        <w:rPr>
          <w:color w:val="000000" w:themeColor="text1"/>
        </w:rPr>
        <w:t>During each brainstorming session (and in each mailed or online survey) the following twelve questions were asked:</w:t>
      </w:r>
    </w:p>
    <w:p w14:paraId="7A5AE7A1" w14:textId="77777777" w:rsidR="004C3669" w:rsidRPr="00B520AA" w:rsidRDefault="004C3669" w:rsidP="00B520AA">
      <w:pPr>
        <w:spacing w:after="0"/>
        <w:rPr>
          <w:color w:val="000000" w:themeColor="text1"/>
        </w:rPr>
      </w:pPr>
      <w:r w:rsidRPr="00B520AA">
        <w:rPr>
          <w:color w:val="000000" w:themeColor="text1"/>
        </w:rPr>
        <w:lastRenderedPageBreak/>
        <w:t xml:space="preserve">1.    What is your first thought when you hear the name “McNeese”? </w:t>
      </w:r>
    </w:p>
    <w:p w14:paraId="0C7512F6" w14:textId="77777777" w:rsidR="004C3669" w:rsidRPr="00B520AA" w:rsidRDefault="004C3669" w:rsidP="00B520AA">
      <w:pPr>
        <w:spacing w:after="0"/>
        <w:rPr>
          <w:color w:val="000000" w:themeColor="text1"/>
        </w:rPr>
      </w:pPr>
      <w:r w:rsidRPr="00B520AA">
        <w:rPr>
          <w:color w:val="000000" w:themeColor="text1"/>
        </w:rPr>
        <w:t xml:space="preserve">2.    What do you love most about McNeese?  </w:t>
      </w:r>
    </w:p>
    <w:p w14:paraId="02652A6F" w14:textId="77777777" w:rsidR="004C3669" w:rsidRPr="00B520AA" w:rsidRDefault="004C3669" w:rsidP="00B520AA">
      <w:pPr>
        <w:spacing w:after="0"/>
        <w:rPr>
          <w:color w:val="000000" w:themeColor="text1"/>
        </w:rPr>
      </w:pPr>
      <w:r w:rsidRPr="00B520AA">
        <w:rPr>
          <w:color w:val="000000" w:themeColor="text1"/>
        </w:rPr>
        <w:t xml:space="preserve">3.    Whether you love it or not, what do you believe is McNeese’s greatest strength?  </w:t>
      </w:r>
    </w:p>
    <w:p w14:paraId="7E19873D" w14:textId="77777777" w:rsidR="004C3669" w:rsidRPr="00B520AA" w:rsidRDefault="004C3669" w:rsidP="00B520AA">
      <w:pPr>
        <w:spacing w:after="0"/>
        <w:rPr>
          <w:color w:val="000000" w:themeColor="text1"/>
        </w:rPr>
      </w:pPr>
      <w:r w:rsidRPr="00B520AA">
        <w:rPr>
          <w:color w:val="000000" w:themeColor="text1"/>
        </w:rPr>
        <w:t xml:space="preserve">4.    What is McNeese’s most glaring area for improvement?  </w:t>
      </w:r>
    </w:p>
    <w:p w14:paraId="346621BB" w14:textId="77777777" w:rsidR="004C3669" w:rsidRPr="00B520AA" w:rsidRDefault="004C3669" w:rsidP="00B520AA">
      <w:pPr>
        <w:spacing w:after="0"/>
        <w:rPr>
          <w:color w:val="000000" w:themeColor="text1"/>
        </w:rPr>
      </w:pPr>
      <w:r w:rsidRPr="00B520AA">
        <w:rPr>
          <w:color w:val="000000" w:themeColor="text1"/>
        </w:rPr>
        <w:t xml:space="preserve">5.    What opportunities should McNeese seize within the next five years? </w:t>
      </w:r>
    </w:p>
    <w:p w14:paraId="4D28C2FF" w14:textId="77777777" w:rsidR="004C3669" w:rsidRPr="00B520AA" w:rsidRDefault="004C3669" w:rsidP="00B520AA">
      <w:pPr>
        <w:spacing w:after="0"/>
        <w:rPr>
          <w:color w:val="000000" w:themeColor="text1"/>
        </w:rPr>
      </w:pPr>
      <w:r w:rsidRPr="00B520AA">
        <w:rPr>
          <w:color w:val="000000" w:themeColor="text1"/>
        </w:rPr>
        <w:t xml:space="preserve">6.     Is there anything about McNeese that is so fundamental that we should protect it against </w:t>
      </w:r>
    </w:p>
    <w:p w14:paraId="2FCD9617" w14:textId="77777777" w:rsidR="004C3669" w:rsidRPr="00B520AA" w:rsidRDefault="004C3669" w:rsidP="00B520AA">
      <w:pPr>
        <w:spacing w:after="0"/>
        <w:rPr>
          <w:color w:val="000000" w:themeColor="text1"/>
        </w:rPr>
      </w:pPr>
      <w:r w:rsidRPr="00B520AA">
        <w:rPr>
          <w:color w:val="000000" w:themeColor="text1"/>
        </w:rPr>
        <w:t xml:space="preserve">        change?  </w:t>
      </w:r>
    </w:p>
    <w:p w14:paraId="7D03C7F1" w14:textId="77777777" w:rsidR="004C3669" w:rsidRPr="00B520AA" w:rsidRDefault="004C3669" w:rsidP="00B520AA">
      <w:pPr>
        <w:spacing w:after="0"/>
        <w:rPr>
          <w:color w:val="000000" w:themeColor="text1"/>
        </w:rPr>
      </w:pPr>
      <w:r w:rsidRPr="00B520AA">
        <w:rPr>
          <w:color w:val="000000" w:themeColor="text1"/>
        </w:rPr>
        <w:t xml:space="preserve">7.     What threats should McNeese be guarding against over the next five years? </w:t>
      </w:r>
    </w:p>
    <w:p w14:paraId="151A75B8" w14:textId="77777777" w:rsidR="004C3669" w:rsidRPr="00B520AA" w:rsidRDefault="004C3669" w:rsidP="00B520AA">
      <w:pPr>
        <w:spacing w:after="0"/>
        <w:rPr>
          <w:color w:val="000000" w:themeColor="text1"/>
        </w:rPr>
      </w:pPr>
      <w:r w:rsidRPr="00B520AA">
        <w:rPr>
          <w:color w:val="000000" w:themeColor="text1"/>
        </w:rPr>
        <w:t xml:space="preserve">8.     What could McNeese do to improve student learning?  </w:t>
      </w:r>
    </w:p>
    <w:p w14:paraId="3322CF6A" w14:textId="77777777" w:rsidR="004C3669" w:rsidRPr="00B520AA" w:rsidRDefault="004C3669" w:rsidP="00B520AA">
      <w:pPr>
        <w:spacing w:after="0"/>
        <w:rPr>
          <w:color w:val="000000" w:themeColor="text1"/>
        </w:rPr>
      </w:pPr>
      <w:r w:rsidRPr="00B520AA">
        <w:rPr>
          <w:color w:val="000000" w:themeColor="text1"/>
        </w:rPr>
        <w:t xml:space="preserve">9.     What should McNeese be doing to increase enrollment and retention? </w:t>
      </w:r>
    </w:p>
    <w:p w14:paraId="597BD87E" w14:textId="77777777" w:rsidR="004C3669" w:rsidRPr="00B520AA" w:rsidRDefault="004C3669" w:rsidP="00B520AA">
      <w:pPr>
        <w:spacing w:after="0"/>
        <w:ind w:left="720" w:hanging="720"/>
        <w:rPr>
          <w:color w:val="000000" w:themeColor="text1"/>
        </w:rPr>
      </w:pPr>
      <w:r w:rsidRPr="00B520AA">
        <w:rPr>
          <w:color w:val="000000" w:themeColor="text1"/>
        </w:rPr>
        <w:t>10.    If you could identify one aspect of the McNeese experience that “brands” us as distinct</w:t>
      </w:r>
    </w:p>
    <w:p w14:paraId="7F2D4272" w14:textId="77777777" w:rsidR="004C3669" w:rsidRPr="00B520AA" w:rsidRDefault="004C3669" w:rsidP="00B520AA">
      <w:pPr>
        <w:spacing w:after="0"/>
        <w:ind w:left="720" w:hanging="720"/>
        <w:rPr>
          <w:color w:val="000000" w:themeColor="text1"/>
        </w:rPr>
      </w:pPr>
      <w:r w:rsidRPr="00B520AA">
        <w:rPr>
          <w:color w:val="000000" w:themeColor="text1"/>
        </w:rPr>
        <w:t xml:space="preserve">         from other institutions, what would it be? </w:t>
      </w:r>
    </w:p>
    <w:p w14:paraId="065B061B" w14:textId="77777777" w:rsidR="004C3669" w:rsidRPr="00B520AA" w:rsidRDefault="004C3669" w:rsidP="00B520AA">
      <w:pPr>
        <w:spacing w:after="0"/>
        <w:rPr>
          <w:color w:val="000000" w:themeColor="text1"/>
        </w:rPr>
      </w:pPr>
      <w:r w:rsidRPr="00B520AA">
        <w:rPr>
          <w:color w:val="000000" w:themeColor="text1"/>
        </w:rPr>
        <w:t xml:space="preserve">11.    If McNeese could engage in just one activity that would excite you into wanting to </w:t>
      </w:r>
    </w:p>
    <w:p w14:paraId="6D05E27E" w14:textId="77777777" w:rsidR="004C3669" w:rsidRPr="00B520AA" w:rsidRDefault="004C3669" w:rsidP="00B520AA">
      <w:pPr>
        <w:spacing w:after="0"/>
        <w:rPr>
          <w:color w:val="000000" w:themeColor="text1"/>
        </w:rPr>
      </w:pPr>
      <w:r w:rsidRPr="00B520AA">
        <w:rPr>
          <w:color w:val="000000" w:themeColor="text1"/>
        </w:rPr>
        <w:t xml:space="preserve">         contribute more of your time and/or resources, what would that activity be? </w:t>
      </w:r>
    </w:p>
    <w:p w14:paraId="15CEEDD1" w14:textId="77777777" w:rsidR="004C3669" w:rsidRPr="00B520AA" w:rsidRDefault="004C3669" w:rsidP="00B520AA">
      <w:pPr>
        <w:spacing w:after="0"/>
        <w:rPr>
          <w:color w:val="000000" w:themeColor="text1"/>
        </w:rPr>
      </w:pPr>
      <w:r w:rsidRPr="00B520AA">
        <w:rPr>
          <w:color w:val="000000" w:themeColor="text1"/>
        </w:rPr>
        <w:t xml:space="preserve">12.    What ideas do you have about improving McNeese that have not already been </w:t>
      </w:r>
    </w:p>
    <w:p w14:paraId="3E863016" w14:textId="77777777" w:rsidR="00531479" w:rsidRPr="00B520AA" w:rsidRDefault="004C3669" w:rsidP="00B520AA">
      <w:pPr>
        <w:spacing w:after="0"/>
        <w:rPr>
          <w:color w:val="000000" w:themeColor="text1"/>
        </w:rPr>
      </w:pPr>
      <w:r w:rsidRPr="00B520AA">
        <w:rPr>
          <w:color w:val="000000" w:themeColor="text1"/>
        </w:rPr>
        <w:t xml:space="preserve">          mentioned?  </w:t>
      </w:r>
    </w:p>
    <w:p w14:paraId="3CEF8892" w14:textId="77777777" w:rsidR="00B520AA" w:rsidRPr="00B520AA" w:rsidRDefault="00B520AA" w:rsidP="00B520AA">
      <w:pPr>
        <w:spacing w:after="0"/>
        <w:rPr>
          <w:color w:val="000000" w:themeColor="text1"/>
        </w:rPr>
      </w:pPr>
    </w:p>
    <w:p w14:paraId="4C5714F1" w14:textId="77777777" w:rsidR="004C3669" w:rsidRPr="00B520AA" w:rsidRDefault="004C3669" w:rsidP="00294074">
      <w:pPr>
        <w:rPr>
          <w:color w:val="000000" w:themeColor="text1"/>
        </w:rPr>
      </w:pPr>
      <w:r w:rsidRPr="00B520AA">
        <w:rPr>
          <w:color w:val="000000" w:themeColor="text1"/>
        </w:rPr>
        <w:t>Each response to the</w:t>
      </w:r>
      <w:r w:rsidR="00616035" w:rsidRPr="00B520AA">
        <w:rPr>
          <w:color w:val="000000" w:themeColor="text1"/>
        </w:rPr>
        <w:t>se questions received multiple readings</w:t>
      </w:r>
      <w:r w:rsidRPr="00B520AA">
        <w:rPr>
          <w:color w:val="000000" w:themeColor="text1"/>
        </w:rPr>
        <w:t xml:space="preserve"> by President Williams and members of his administrative team.  The first </w:t>
      </w:r>
      <w:r w:rsidR="00616035" w:rsidRPr="00B520AA">
        <w:rPr>
          <w:color w:val="000000" w:themeColor="text1"/>
        </w:rPr>
        <w:t xml:space="preserve">such reading occurred </w:t>
      </w:r>
      <w:r w:rsidR="00DF49F3" w:rsidRPr="00B520AA">
        <w:rPr>
          <w:color w:val="000000" w:themeColor="text1"/>
        </w:rPr>
        <w:t xml:space="preserve">either </w:t>
      </w:r>
      <w:r w:rsidR="00616035" w:rsidRPr="00B520AA">
        <w:rPr>
          <w:color w:val="000000" w:themeColor="text1"/>
        </w:rPr>
        <w:t>during each</w:t>
      </w:r>
      <w:r w:rsidRPr="00B520AA">
        <w:rPr>
          <w:color w:val="000000" w:themeColor="text1"/>
        </w:rPr>
        <w:t xml:space="preserve"> brainstorming session itself, </w:t>
      </w:r>
      <w:r w:rsidR="00DF49F3" w:rsidRPr="00B520AA">
        <w:rPr>
          <w:color w:val="000000" w:themeColor="text1"/>
        </w:rPr>
        <w:t>at</w:t>
      </w:r>
      <w:r w:rsidRPr="00B520AA">
        <w:rPr>
          <w:color w:val="000000" w:themeColor="text1"/>
        </w:rPr>
        <w:t xml:space="preserve"> which Dr. Williams presided and fielded responses, or upon receipt o</w:t>
      </w:r>
      <w:r w:rsidR="006635F4" w:rsidRPr="00B520AA">
        <w:rPr>
          <w:color w:val="000000" w:themeColor="text1"/>
        </w:rPr>
        <w:t>f a mailed or online survey by D</w:t>
      </w:r>
      <w:r w:rsidRPr="00B520AA">
        <w:rPr>
          <w:color w:val="000000" w:themeColor="text1"/>
        </w:rPr>
        <w:t>r. Tom Dvorske, Director of Institutional Effectiveness</w:t>
      </w:r>
      <w:r w:rsidR="00DF49F3" w:rsidRPr="00B520AA">
        <w:rPr>
          <w:color w:val="000000" w:themeColor="text1"/>
        </w:rPr>
        <w:t>.  Regardless of how the idea was received</w:t>
      </w:r>
      <w:r w:rsidR="00616035" w:rsidRPr="00B520AA">
        <w:rPr>
          <w:color w:val="000000" w:themeColor="text1"/>
        </w:rPr>
        <w:t xml:space="preserve">, </w:t>
      </w:r>
      <w:r w:rsidR="00DF49F3" w:rsidRPr="00B520AA">
        <w:rPr>
          <w:color w:val="000000" w:themeColor="text1"/>
        </w:rPr>
        <w:t xml:space="preserve">it </w:t>
      </w:r>
      <w:r w:rsidR="00616035" w:rsidRPr="00B520AA">
        <w:rPr>
          <w:color w:val="000000" w:themeColor="text1"/>
        </w:rPr>
        <w:t xml:space="preserve">was </w:t>
      </w:r>
      <w:r w:rsidR="00DF49F3" w:rsidRPr="00B520AA">
        <w:rPr>
          <w:color w:val="000000" w:themeColor="text1"/>
        </w:rPr>
        <w:t>tagged</w:t>
      </w:r>
      <w:r w:rsidR="00616035" w:rsidRPr="00B520AA">
        <w:rPr>
          <w:color w:val="000000" w:themeColor="text1"/>
        </w:rPr>
        <w:t xml:space="preserve"> with a unique identifier</w:t>
      </w:r>
      <w:r w:rsidRPr="00B520AA">
        <w:rPr>
          <w:color w:val="000000" w:themeColor="text1"/>
        </w:rPr>
        <w:t>.  The impact of this initial reading</w:t>
      </w:r>
      <w:r w:rsidR="00DF49F3" w:rsidRPr="00B520AA">
        <w:rPr>
          <w:color w:val="000000" w:themeColor="text1"/>
        </w:rPr>
        <w:t xml:space="preserve"> and tagging process</w:t>
      </w:r>
      <w:r w:rsidRPr="00B520AA">
        <w:rPr>
          <w:color w:val="000000" w:themeColor="text1"/>
        </w:rPr>
        <w:t xml:space="preserve"> should not be underestimated, because a number of dominant themes became apparent immediately.  For example, the first idea offered in response to questions 1, 2, 3, and 6 was often a reference to the McNe</w:t>
      </w:r>
      <w:r w:rsidR="008B1A04">
        <w:rPr>
          <w:color w:val="000000" w:themeColor="text1"/>
        </w:rPr>
        <w:t>ese motto:  “Excellence with a Personal T</w:t>
      </w:r>
      <w:r w:rsidRPr="00B520AA">
        <w:rPr>
          <w:color w:val="000000" w:themeColor="text1"/>
        </w:rPr>
        <w:t>ouch.”  The very fact that this phrase was offered so often</w:t>
      </w:r>
      <w:r w:rsidR="00616035" w:rsidRPr="00B520AA">
        <w:rPr>
          <w:color w:val="000000" w:themeColor="text1"/>
        </w:rPr>
        <w:t>, by such a variety of participants,</w:t>
      </w:r>
      <w:r w:rsidRPr="00B520AA">
        <w:rPr>
          <w:color w:val="000000" w:themeColor="text1"/>
        </w:rPr>
        <w:t xml:space="preserve"> and with such obvious passion made an impression on President Williams that should be evident in the</w:t>
      </w:r>
      <w:r w:rsidR="00294074" w:rsidRPr="00B520AA">
        <w:rPr>
          <w:color w:val="000000" w:themeColor="text1"/>
        </w:rPr>
        <w:t xml:space="preserve"> </w:t>
      </w:r>
      <w:r w:rsidR="00463CDA" w:rsidRPr="00B520AA">
        <w:rPr>
          <w:color w:val="000000" w:themeColor="text1"/>
        </w:rPr>
        <w:t>disc</w:t>
      </w:r>
      <w:r w:rsidR="008B1A04">
        <w:rPr>
          <w:color w:val="000000" w:themeColor="text1"/>
        </w:rPr>
        <w:t>ussion of the “hedgehog concept</w:t>
      </w:r>
      <w:r w:rsidR="00463CDA" w:rsidRPr="00B520AA">
        <w:rPr>
          <w:color w:val="000000" w:themeColor="text1"/>
        </w:rPr>
        <w:t>” below</w:t>
      </w:r>
      <w:r w:rsidRPr="00B520AA">
        <w:rPr>
          <w:color w:val="000000" w:themeColor="text1"/>
        </w:rPr>
        <w:t>.</w:t>
      </w:r>
    </w:p>
    <w:p w14:paraId="43CB3B77" w14:textId="77777777" w:rsidR="004C3669" w:rsidRPr="00B520AA" w:rsidRDefault="004C3669" w:rsidP="00294074">
      <w:pPr>
        <w:rPr>
          <w:color w:val="000000" w:themeColor="text1"/>
        </w:rPr>
      </w:pPr>
      <w:r w:rsidRPr="00B520AA">
        <w:rPr>
          <w:color w:val="000000" w:themeColor="text1"/>
        </w:rPr>
        <w:t>Ideas received a second reading when they were organized</w:t>
      </w:r>
      <w:r w:rsidR="00DF49F3" w:rsidRPr="00B520AA">
        <w:rPr>
          <w:color w:val="000000" w:themeColor="text1"/>
        </w:rPr>
        <w:t xml:space="preserve"> and classified</w:t>
      </w:r>
      <w:r w:rsidRPr="00B520AA">
        <w:rPr>
          <w:color w:val="000000" w:themeColor="text1"/>
        </w:rPr>
        <w:t xml:space="preserve"> by </w:t>
      </w:r>
      <w:r w:rsidR="006635F4" w:rsidRPr="00B520AA">
        <w:rPr>
          <w:color w:val="000000" w:themeColor="text1"/>
        </w:rPr>
        <w:t>Dr. Dvorske</w:t>
      </w:r>
      <w:r w:rsidRPr="00B520AA">
        <w:rPr>
          <w:color w:val="000000" w:themeColor="text1"/>
        </w:rPr>
        <w:t xml:space="preserve"> along with Ms. Sarah Hogan, who serves as Executive Assistant to the President and Director of University Events.  It was the task of </w:t>
      </w:r>
      <w:r w:rsidR="006635F4" w:rsidRPr="00B520AA">
        <w:rPr>
          <w:color w:val="000000" w:themeColor="text1"/>
        </w:rPr>
        <w:t>Dr. Dvorske</w:t>
      </w:r>
      <w:r w:rsidRPr="00B520AA">
        <w:rPr>
          <w:color w:val="000000" w:themeColor="text1"/>
        </w:rPr>
        <w:t xml:space="preserve"> and Ms. Hogan to assure that no idea was lost, and that each contin</w:t>
      </w:r>
      <w:r w:rsidR="008B0C0C" w:rsidRPr="00B520AA">
        <w:rPr>
          <w:color w:val="000000" w:themeColor="text1"/>
        </w:rPr>
        <w:t>ued along its appointed route.</w:t>
      </w:r>
      <w:r w:rsidR="008B0C0C" w:rsidRPr="00B520AA">
        <w:rPr>
          <w:rStyle w:val="FootnoteReference"/>
          <w:color w:val="000000" w:themeColor="text1"/>
        </w:rPr>
        <w:footnoteReference w:id="21"/>
      </w:r>
    </w:p>
    <w:p w14:paraId="66B51CDE" w14:textId="77777777" w:rsidR="004C3669" w:rsidRPr="00B520AA" w:rsidRDefault="004C3669" w:rsidP="00294074">
      <w:pPr>
        <w:rPr>
          <w:color w:val="000000" w:themeColor="text1"/>
        </w:rPr>
      </w:pPr>
      <w:r w:rsidRPr="00B520AA">
        <w:rPr>
          <w:color w:val="000000" w:themeColor="text1"/>
        </w:rPr>
        <w:t xml:space="preserve">A third reading was given to each idea by an </w:t>
      </w:r>
      <w:r w:rsidRPr="00B520AA">
        <w:rPr>
          <w:i/>
          <w:color w:val="000000" w:themeColor="text1"/>
        </w:rPr>
        <w:t>ad hoc</w:t>
      </w:r>
      <w:r w:rsidRPr="00B520AA">
        <w:rPr>
          <w:color w:val="000000" w:themeColor="text1"/>
        </w:rPr>
        <w:t xml:space="preserve"> team comprised of Ms. Joyce Patterson, Director of Alumni Affairs; Ms. Ginny Karg, Director of Marketing and Licensing; and Ms. Candace Townsend, Director of Public Relations.  It was the task of this group to match each </w:t>
      </w:r>
      <w:r w:rsidRPr="00B520AA">
        <w:rPr>
          <w:color w:val="000000" w:themeColor="text1"/>
        </w:rPr>
        <w:lastRenderedPageBreak/>
        <w:t xml:space="preserve">idea to one or more administrative </w:t>
      </w:r>
      <w:r w:rsidR="00616035" w:rsidRPr="00B520AA">
        <w:rPr>
          <w:color w:val="000000" w:themeColor="text1"/>
        </w:rPr>
        <w:t>units</w:t>
      </w:r>
      <w:r w:rsidRPr="00B520AA">
        <w:rPr>
          <w:color w:val="000000" w:themeColor="text1"/>
        </w:rPr>
        <w:t xml:space="preserve">, where each idea would receive its fourth reading.  It was </w:t>
      </w:r>
      <w:r w:rsidR="00616035" w:rsidRPr="00B520AA">
        <w:rPr>
          <w:color w:val="000000" w:themeColor="text1"/>
        </w:rPr>
        <w:t>not unusual for an administrative unit</w:t>
      </w:r>
      <w:r w:rsidRPr="00B520AA">
        <w:rPr>
          <w:color w:val="000000" w:themeColor="text1"/>
        </w:rPr>
        <w:t xml:space="preserve"> to review more than a hundred ideas.  After each idea had been reviewed and “digested” by the appropriate administrative department, the ideas were sent</w:t>
      </w:r>
      <w:r w:rsidR="00423911" w:rsidRPr="00B520AA">
        <w:rPr>
          <w:color w:val="000000" w:themeColor="text1"/>
        </w:rPr>
        <w:t xml:space="preserve"> back</w:t>
      </w:r>
      <w:r w:rsidRPr="00B520AA">
        <w:rPr>
          <w:color w:val="000000" w:themeColor="text1"/>
        </w:rPr>
        <w:t xml:space="preserve"> to the President for a fifth reading, each with a line</w:t>
      </w:r>
      <w:r w:rsidR="00C64341" w:rsidRPr="00B520AA">
        <w:rPr>
          <w:color w:val="000000" w:themeColor="text1"/>
        </w:rPr>
        <w:t xml:space="preserve"> or more of feedback attached.</w:t>
      </w:r>
    </w:p>
    <w:p w14:paraId="4D216C48" w14:textId="77777777" w:rsidR="000111A5" w:rsidRPr="00B520AA" w:rsidRDefault="004C3669" w:rsidP="00294074">
      <w:pPr>
        <w:rPr>
          <w:color w:val="000000" w:themeColor="text1"/>
        </w:rPr>
      </w:pPr>
      <w:r w:rsidRPr="00B520AA">
        <w:rPr>
          <w:color w:val="000000" w:themeColor="text1"/>
        </w:rPr>
        <w:t xml:space="preserve">Meanwhile, </w:t>
      </w:r>
      <w:r w:rsidR="006635F4" w:rsidRPr="00B520AA">
        <w:rPr>
          <w:color w:val="000000" w:themeColor="text1"/>
        </w:rPr>
        <w:t>Dr. Dvorske</w:t>
      </w:r>
      <w:r w:rsidRPr="00B520AA">
        <w:rPr>
          <w:color w:val="000000" w:themeColor="text1"/>
        </w:rPr>
        <w:t xml:space="preserve">, using NVivo research software, prepared </w:t>
      </w:r>
      <w:r w:rsidR="008B1A04">
        <w:rPr>
          <w:color w:val="000000" w:themeColor="text1"/>
        </w:rPr>
        <w:t xml:space="preserve">a </w:t>
      </w:r>
      <w:r w:rsidR="00616035" w:rsidRPr="00B520AA">
        <w:rPr>
          <w:color w:val="000000" w:themeColor="text1"/>
        </w:rPr>
        <w:t xml:space="preserve">series of analyses, including </w:t>
      </w:r>
      <w:r w:rsidRPr="00B520AA">
        <w:rPr>
          <w:color w:val="000000" w:themeColor="text1"/>
        </w:rPr>
        <w:t>a word and concept frequency analysis</w:t>
      </w:r>
      <w:r w:rsidR="00616035" w:rsidRPr="00B520AA">
        <w:rPr>
          <w:color w:val="000000" w:themeColor="text1"/>
        </w:rPr>
        <w:t>, a SWOT analysis</w:t>
      </w:r>
      <w:r w:rsidR="00616035" w:rsidRPr="00B520AA">
        <w:rPr>
          <w:rStyle w:val="FootnoteReference"/>
          <w:color w:val="000000" w:themeColor="text1"/>
        </w:rPr>
        <w:footnoteReference w:id="22"/>
      </w:r>
      <w:r w:rsidR="00616035" w:rsidRPr="00B520AA">
        <w:rPr>
          <w:color w:val="000000" w:themeColor="text1"/>
        </w:rPr>
        <w:t xml:space="preserve">, </w:t>
      </w:r>
      <w:r w:rsidR="000111A5" w:rsidRPr="00B520AA">
        <w:rPr>
          <w:color w:val="000000" w:themeColor="text1"/>
        </w:rPr>
        <w:t>and a “hedgehog concept” requested by Dr. Williams following the suggestions of business writer Jim Collins.</w:t>
      </w:r>
      <w:r w:rsidR="000111A5" w:rsidRPr="00B520AA">
        <w:rPr>
          <w:rStyle w:val="FootnoteReference"/>
          <w:color w:val="000000" w:themeColor="text1"/>
        </w:rPr>
        <w:footnoteReference w:id="23"/>
      </w:r>
      <w:r w:rsidR="000111A5" w:rsidRPr="00B520AA">
        <w:rPr>
          <w:color w:val="000000" w:themeColor="text1"/>
        </w:rPr>
        <w:t xml:space="preserve">  According to Collins, organizations succeed by identifying and focusing on a hedgehog concept found at the intersection of what the organization loves most, where its strength lies, and what drives its economic engine.  The SWOT analysis was based on responses to questions 3, 4, 5, and 7.  The hedgehog concept was identified by examining an overlay of McNeese revenue sources with responses to questions 2 and 3.</w:t>
      </w:r>
      <w:r w:rsidR="00141823" w:rsidRPr="00B520AA">
        <w:rPr>
          <w:color w:val="000000" w:themeColor="text1"/>
        </w:rPr>
        <w:t xml:space="preserve">  </w:t>
      </w:r>
      <w:r w:rsidR="00141823" w:rsidRPr="00B520AA">
        <w:rPr>
          <w:rFonts w:asciiTheme="minorHAnsi" w:hAnsiTheme="minorHAnsi" w:cstheme="minorHAnsi"/>
          <w:color w:val="000000" w:themeColor="text1"/>
          <w:szCs w:val="24"/>
        </w:rPr>
        <w:t xml:space="preserve">After removing hundreds of duplications and reviewing the remaining unduplicated responses, </w:t>
      </w:r>
      <w:r w:rsidR="006635F4" w:rsidRPr="00B520AA">
        <w:rPr>
          <w:rFonts w:asciiTheme="minorHAnsi" w:hAnsiTheme="minorHAnsi" w:cstheme="minorHAnsi"/>
          <w:color w:val="000000" w:themeColor="text1"/>
          <w:szCs w:val="24"/>
        </w:rPr>
        <w:t>Dr. Dvorske</w:t>
      </w:r>
      <w:r w:rsidR="00141823" w:rsidRPr="00B520AA">
        <w:rPr>
          <w:rFonts w:asciiTheme="minorHAnsi" w:hAnsiTheme="minorHAnsi" w:cstheme="minorHAnsi"/>
          <w:color w:val="000000" w:themeColor="text1"/>
          <w:szCs w:val="24"/>
        </w:rPr>
        <w:t xml:space="preserve"> distilled these analyses into a 56-page summary of thematic nodes and references.</w:t>
      </w:r>
      <w:r w:rsidR="00141823" w:rsidRPr="00B520AA">
        <w:rPr>
          <w:rStyle w:val="FootnoteReference"/>
          <w:rFonts w:asciiTheme="minorHAnsi" w:hAnsiTheme="minorHAnsi" w:cstheme="minorHAnsi"/>
          <w:color w:val="000000" w:themeColor="text1"/>
          <w:szCs w:val="24"/>
        </w:rPr>
        <w:footnoteReference w:id="24"/>
      </w:r>
      <w:r w:rsidR="00141823" w:rsidRPr="00B520AA">
        <w:rPr>
          <w:rFonts w:asciiTheme="minorHAnsi" w:hAnsiTheme="minorHAnsi" w:cstheme="minorHAnsi"/>
          <w:color w:val="000000" w:themeColor="text1"/>
          <w:szCs w:val="24"/>
        </w:rPr>
        <w:t xml:space="preserve">  After a careful review </w:t>
      </w:r>
      <w:r w:rsidR="008B1A04">
        <w:rPr>
          <w:rFonts w:asciiTheme="minorHAnsi" w:hAnsiTheme="minorHAnsi" w:cstheme="minorHAnsi"/>
          <w:color w:val="000000" w:themeColor="text1"/>
          <w:szCs w:val="24"/>
        </w:rPr>
        <w:t xml:space="preserve">of </w:t>
      </w:r>
      <w:r w:rsidR="006635F4" w:rsidRPr="00B520AA">
        <w:rPr>
          <w:rFonts w:asciiTheme="minorHAnsi" w:hAnsiTheme="minorHAnsi" w:cstheme="minorHAnsi"/>
          <w:color w:val="000000" w:themeColor="text1"/>
          <w:szCs w:val="24"/>
        </w:rPr>
        <w:t>Dr. Dvorske</w:t>
      </w:r>
      <w:r w:rsidR="00141823" w:rsidRPr="00B520AA">
        <w:rPr>
          <w:rFonts w:asciiTheme="minorHAnsi" w:hAnsiTheme="minorHAnsi" w:cstheme="minorHAnsi"/>
          <w:color w:val="000000" w:themeColor="text1"/>
          <w:szCs w:val="24"/>
        </w:rPr>
        <w:t xml:space="preserve">’s work, Dr. Williams was able to articulate the </w:t>
      </w:r>
      <w:r w:rsidR="00423911" w:rsidRPr="00B520AA">
        <w:rPr>
          <w:rFonts w:asciiTheme="minorHAnsi" w:hAnsiTheme="minorHAnsi" w:cstheme="minorHAnsi"/>
          <w:color w:val="000000" w:themeColor="text1"/>
          <w:szCs w:val="24"/>
        </w:rPr>
        <w:t>four</w:t>
      </w:r>
      <w:r w:rsidR="00141823" w:rsidRPr="00B520AA">
        <w:rPr>
          <w:rFonts w:asciiTheme="minorHAnsi" w:hAnsiTheme="minorHAnsi" w:cstheme="minorHAnsi"/>
          <w:color w:val="000000" w:themeColor="text1"/>
          <w:szCs w:val="24"/>
        </w:rPr>
        <w:t xml:space="preserve"> broad themes—innovative </w:t>
      </w:r>
      <w:r w:rsidR="008E2D2E" w:rsidRPr="00B520AA">
        <w:rPr>
          <w:rFonts w:asciiTheme="minorHAnsi" w:hAnsiTheme="minorHAnsi" w:cstheme="minorHAnsi"/>
          <w:color w:val="000000" w:themeColor="text1"/>
          <w:szCs w:val="24"/>
        </w:rPr>
        <w:t xml:space="preserve">teaching and learning, innovative regional </w:t>
      </w:r>
      <w:r w:rsidR="00141823" w:rsidRPr="00B520AA">
        <w:rPr>
          <w:rFonts w:asciiTheme="minorHAnsi" w:hAnsiTheme="minorHAnsi" w:cstheme="minorHAnsi"/>
          <w:color w:val="000000" w:themeColor="text1"/>
          <w:szCs w:val="24"/>
        </w:rPr>
        <w:t xml:space="preserve">partnerships, </w:t>
      </w:r>
      <w:r w:rsidR="00423911" w:rsidRPr="00B520AA">
        <w:rPr>
          <w:rFonts w:asciiTheme="minorHAnsi" w:hAnsiTheme="minorHAnsi" w:cstheme="minorHAnsi"/>
          <w:color w:val="000000" w:themeColor="text1"/>
          <w:szCs w:val="24"/>
        </w:rPr>
        <w:t>innovative branding, and a physical environment supportive of innovation</w:t>
      </w:r>
      <w:r w:rsidR="008E2D2E" w:rsidRPr="00B520AA">
        <w:rPr>
          <w:rFonts w:asciiTheme="minorHAnsi" w:hAnsiTheme="minorHAnsi" w:cstheme="minorHAnsi"/>
          <w:color w:val="000000" w:themeColor="text1"/>
          <w:szCs w:val="24"/>
        </w:rPr>
        <w:t>—</w:t>
      </w:r>
      <w:r w:rsidR="00141823" w:rsidRPr="00B520AA">
        <w:rPr>
          <w:rFonts w:asciiTheme="minorHAnsi" w:hAnsiTheme="minorHAnsi" w:cstheme="minorHAnsi"/>
          <w:color w:val="000000" w:themeColor="text1"/>
          <w:szCs w:val="24"/>
        </w:rPr>
        <w:t xml:space="preserve">that </w:t>
      </w:r>
      <w:r w:rsidR="00726DBC" w:rsidRPr="00B520AA">
        <w:rPr>
          <w:rFonts w:asciiTheme="minorHAnsi" w:hAnsiTheme="minorHAnsi" w:cstheme="minorHAnsi"/>
          <w:color w:val="000000" w:themeColor="text1"/>
          <w:szCs w:val="24"/>
        </w:rPr>
        <w:t>constitute the primary goals</w:t>
      </w:r>
      <w:r w:rsidR="00141823" w:rsidRPr="00B520AA">
        <w:rPr>
          <w:rFonts w:asciiTheme="minorHAnsi" w:hAnsiTheme="minorHAnsi" w:cstheme="minorHAnsi"/>
          <w:color w:val="000000" w:themeColor="text1"/>
          <w:szCs w:val="24"/>
        </w:rPr>
        <w:t xml:space="preserve"> </w:t>
      </w:r>
      <w:r w:rsidR="00726DBC" w:rsidRPr="00B520AA">
        <w:rPr>
          <w:rFonts w:asciiTheme="minorHAnsi" w:hAnsiTheme="minorHAnsi" w:cstheme="minorHAnsi"/>
          <w:color w:val="000000" w:themeColor="text1"/>
          <w:szCs w:val="24"/>
        </w:rPr>
        <w:t>of</w:t>
      </w:r>
      <w:r w:rsidR="00141823" w:rsidRPr="00B520AA">
        <w:rPr>
          <w:rFonts w:asciiTheme="minorHAnsi" w:hAnsiTheme="minorHAnsi" w:cstheme="minorHAnsi"/>
          <w:color w:val="000000" w:themeColor="text1"/>
          <w:szCs w:val="24"/>
        </w:rPr>
        <w:t xml:space="preserve"> the</w:t>
      </w:r>
      <w:r w:rsidR="008E2D2E" w:rsidRPr="00B520AA">
        <w:rPr>
          <w:rFonts w:asciiTheme="minorHAnsi" w:hAnsiTheme="minorHAnsi" w:cstheme="minorHAnsi"/>
          <w:color w:val="000000" w:themeColor="text1"/>
          <w:szCs w:val="24"/>
        </w:rPr>
        <w:t xml:space="preserve"> McNeese</w:t>
      </w:r>
      <w:r w:rsidR="00141823" w:rsidRPr="00B520AA">
        <w:rPr>
          <w:rFonts w:asciiTheme="minorHAnsi" w:hAnsiTheme="minorHAnsi" w:cstheme="minorHAnsi"/>
          <w:color w:val="000000" w:themeColor="text1"/>
          <w:szCs w:val="24"/>
        </w:rPr>
        <w:t xml:space="preserve"> strategic </w:t>
      </w:r>
      <w:r w:rsidR="00726DBC" w:rsidRPr="00B520AA">
        <w:rPr>
          <w:rFonts w:asciiTheme="minorHAnsi" w:hAnsiTheme="minorHAnsi" w:cstheme="minorHAnsi"/>
          <w:color w:val="000000" w:themeColor="text1"/>
          <w:szCs w:val="24"/>
        </w:rPr>
        <w:t>vision</w:t>
      </w:r>
      <w:r w:rsidR="008E2D2E" w:rsidRPr="00B520AA">
        <w:rPr>
          <w:rFonts w:asciiTheme="minorHAnsi" w:hAnsiTheme="minorHAnsi" w:cstheme="minorHAnsi"/>
          <w:color w:val="000000" w:themeColor="text1"/>
          <w:szCs w:val="24"/>
        </w:rPr>
        <w:t xml:space="preserve"> for the next five years.</w:t>
      </w:r>
    </w:p>
    <w:p w14:paraId="1643D4C2" w14:textId="77777777" w:rsidR="000111A5" w:rsidRPr="00B520AA" w:rsidRDefault="000111A5" w:rsidP="00294074">
      <w:pPr>
        <w:jc w:val="center"/>
        <w:rPr>
          <w:b/>
          <w:color w:val="000000" w:themeColor="text1"/>
        </w:rPr>
      </w:pPr>
      <w:r w:rsidRPr="00B520AA">
        <w:rPr>
          <w:b/>
          <w:color w:val="000000" w:themeColor="text1"/>
        </w:rPr>
        <w:t>Word Frequency Analysis</w:t>
      </w:r>
    </w:p>
    <w:p w14:paraId="4345DEB5" w14:textId="77777777" w:rsidR="00BF71B3" w:rsidRPr="00B520AA" w:rsidRDefault="004C3669"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Responses</w:t>
      </w:r>
      <w:r w:rsidR="00BF71B3" w:rsidRPr="00B520AA">
        <w:rPr>
          <w:rFonts w:asciiTheme="minorHAnsi" w:eastAsia="Times New Roman" w:hAnsiTheme="minorHAnsi" w:cstheme="minorHAnsi"/>
          <w:color w:val="000000" w:themeColor="text1"/>
          <w:szCs w:val="24"/>
        </w:rPr>
        <w:t xml:space="preserve"> to Question 1—</w:t>
      </w:r>
      <w:r w:rsidR="00BF71B3" w:rsidRPr="00B520AA">
        <w:rPr>
          <w:rFonts w:asciiTheme="minorHAnsi" w:eastAsia="Times New Roman" w:hAnsiTheme="minorHAnsi" w:cstheme="minorHAnsi"/>
          <w:bCs/>
          <w:i/>
          <w:color w:val="000000" w:themeColor="text1"/>
          <w:szCs w:val="24"/>
        </w:rPr>
        <w:t>What is your first thought when you hear the name “McNeese?”</w:t>
      </w:r>
      <w:r w:rsidR="00BF71B3" w:rsidRPr="00B520AA">
        <w:rPr>
          <w:rFonts w:asciiTheme="minorHAnsi" w:eastAsia="Times New Roman" w:hAnsiTheme="minorHAnsi" w:cstheme="minorHAnsi"/>
          <w:bCs/>
          <w:color w:val="000000" w:themeColor="text1"/>
          <w:szCs w:val="24"/>
        </w:rPr>
        <w:t>—c</w:t>
      </w:r>
      <w:r w:rsidRPr="00B520AA">
        <w:rPr>
          <w:rFonts w:asciiTheme="minorHAnsi" w:eastAsia="Times New Roman" w:hAnsiTheme="minorHAnsi" w:cstheme="minorHAnsi"/>
          <w:color w:val="000000" w:themeColor="text1"/>
          <w:szCs w:val="24"/>
        </w:rPr>
        <w:t xml:space="preserve">lustered around the idea that McNeese is a </w:t>
      </w:r>
      <w:r w:rsidR="00BF71B3" w:rsidRPr="00B520AA">
        <w:rPr>
          <w:rFonts w:asciiTheme="minorHAnsi" w:eastAsia="Times New Roman" w:hAnsiTheme="minorHAnsi" w:cstheme="minorHAnsi"/>
          <w:color w:val="000000" w:themeColor="text1"/>
          <w:szCs w:val="24"/>
        </w:rPr>
        <w:t xml:space="preserve">home town </w:t>
      </w:r>
      <w:r w:rsidRPr="00B520AA">
        <w:rPr>
          <w:rFonts w:asciiTheme="minorHAnsi" w:eastAsia="Times New Roman" w:hAnsiTheme="minorHAnsi" w:cstheme="minorHAnsi"/>
          <w:color w:val="000000" w:themeColor="text1"/>
          <w:szCs w:val="24"/>
        </w:rPr>
        <w:t>universi</w:t>
      </w:r>
      <w:r w:rsidR="00BF71B3" w:rsidRPr="00B520AA">
        <w:rPr>
          <w:rFonts w:asciiTheme="minorHAnsi" w:eastAsia="Times New Roman" w:hAnsiTheme="minorHAnsi" w:cstheme="minorHAnsi"/>
          <w:color w:val="000000" w:themeColor="text1"/>
          <w:szCs w:val="24"/>
        </w:rPr>
        <w:t xml:space="preserve">ty offering a quality education </w:t>
      </w:r>
      <w:r w:rsidRPr="00B520AA">
        <w:rPr>
          <w:rFonts w:asciiTheme="minorHAnsi" w:eastAsia="Times New Roman" w:hAnsiTheme="minorHAnsi" w:cstheme="minorHAnsi"/>
          <w:color w:val="000000" w:themeColor="text1"/>
          <w:szCs w:val="24"/>
        </w:rPr>
        <w:t xml:space="preserve">with a strong tradition of championship-level athletics. </w:t>
      </w:r>
      <w:r w:rsidRPr="00B520AA">
        <w:rPr>
          <w:rFonts w:asciiTheme="minorHAnsi" w:eastAsia="Times New Roman" w:hAnsiTheme="minorHAnsi" w:cstheme="minorHAnsi"/>
          <w:color w:val="000000" w:themeColor="text1"/>
          <w:szCs w:val="24"/>
        </w:rPr>
        <w:br/>
      </w:r>
      <w:r w:rsidRPr="00B520AA">
        <w:rPr>
          <w:rFonts w:asciiTheme="minorHAnsi" w:eastAsia="Times New Roman" w:hAnsiTheme="minorHAnsi" w:cstheme="minorHAnsi"/>
          <w:color w:val="000000" w:themeColor="text1"/>
          <w:szCs w:val="24"/>
        </w:rPr>
        <w:br/>
        <w:t>Responses to Question 2</w:t>
      </w:r>
      <w:r w:rsidR="00BF71B3" w:rsidRPr="00B520AA">
        <w:rPr>
          <w:rFonts w:asciiTheme="minorHAnsi" w:eastAsia="Times New Roman" w:hAnsiTheme="minorHAnsi" w:cstheme="minorHAnsi"/>
          <w:color w:val="000000" w:themeColor="text1"/>
          <w:szCs w:val="24"/>
        </w:rPr>
        <w:t>—</w:t>
      </w:r>
      <w:r w:rsidR="00BF71B3" w:rsidRPr="00B520AA">
        <w:rPr>
          <w:rFonts w:asciiTheme="minorHAnsi" w:eastAsia="Times New Roman" w:hAnsiTheme="minorHAnsi" w:cstheme="minorHAnsi"/>
          <w:bCs/>
          <w:i/>
          <w:color w:val="000000" w:themeColor="text1"/>
          <w:szCs w:val="24"/>
        </w:rPr>
        <w:t>What do you love most about McNeese?</w:t>
      </w:r>
      <w:r w:rsidR="00BF71B3" w:rsidRPr="00B520AA">
        <w:rPr>
          <w:rFonts w:asciiTheme="minorHAnsi" w:eastAsia="Times New Roman" w:hAnsiTheme="minorHAnsi" w:cstheme="minorHAnsi"/>
          <w:bCs/>
          <w:color w:val="000000" w:themeColor="text1"/>
          <w:szCs w:val="24"/>
        </w:rPr>
        <w:t>—</w:t>
      </w:r>
      <w:r w:rsidRPr="00B520AA">
        <w:rPr>
          <w:rFonts w:asciiTheme="minorHAnsi" w:eastAsia="Times New Roman" w:hAnsiTheme="minorHAnsi" w:cstheme="minorHAnsi"/>
          <w:color w:val="000000" w:themeColor="text1"/>
          <w:szCs w:val="24"/>
        </w:rPr>
        <w:t>indicated a love for McNeese’s small, community atmosphere—especially the accessibility to our faculty—providing a solid and affordable education for our students.  The motto “Excellence with a Personal Touch” was frequently mentioned.</w:t>
      </w:r>
    </w:p>
    <w:p w14:paraId="6A7DA37D" w14:textId="77777777" w:rsidR="004C3669" w:rsidRPr="00B520AA" w:rsidRDefault="00BF71B3" w:rsidP="00294074">
      <w:pPr>
        <w:rPr>
          <w:color w:val="000000" w:themeColor="text1"/>
        </w:rPr>
      </w:pPr>
      <w:r w:rsidRPr="00B520AA">
        <w:rPr>
          <w:rFonts w:asciiTheme="minorHAnsi" w:eastAsia="Times New Roman" w:hAnsiTheme="minorHAnsi" w:cstheme="minorHAnsi"/>
          <w:color w:val="000000" w:themeColor="text1"/>
          <w:szCs w:val="24"/>
        </w:rPr>
        <w:t>Responses to Question 3—</w:t>
      </w:r>
      <w:r w:rsidRPr="00B520AA">
        <w:rPr>
          <w:rFonts w:asciiTheme="minorHAnsi" w:eastAsia="Times New Roman" w:hAnsiTheme="minorHAnsi" w:cstheme="minorHAnsi"/>
          <w:bCs/>
          <w:i/>
          <w:color w:val="000000" w:themeColor="text1"/>
          <w:szCs w:val="24"/>
        </w:rPr>
        <w:t>Whether you love it or not, what do you believe is McNeese’s greatest strength?</w:t>
      </w:r>
      <w:r w:rsidRPr="00B520AA">
        <w:rPr>
          <w:rFonts w:asciiTheme="minorHAnsi" w:eastAsia="Times New Roman" w:hAnsiTheme="minorHAnsi" w:cstheme="minorHAnsi"/>
          <w:color w:val="000000" w:themeColor="text1"/>
          <w:szCs w:val="24"/>
        </w:rPr>
        <w:t xml:space="preserve">—were quite similar to the responses to Question 2, and often referred to specific athletics and academic programs.  This similarity is a good thing, since, as noted above, the intersection of questions 2 and 3 assists us in identifying a “hedgehog concept.”  </w:t>
      </w:r>
      <w:r w:rsidR="00726DBC" w:rsidRPr="00B520AA">
        <w:rPr>
          <w:rFonts w:asciiTheme="minorHAnsi" w:eastAsia="Times New Roman" w:hAnsiTheme="minorHAnsi" w:cstheme="minorHAnsi"/>
          <w:color w:val="000000" w:themeColor="text1"/>
          <w:szCs w:val="24"/>
        </w:rPr>
        <w:t>(See discussion, below.)</w:t>
      </w:r>
    </w:p>
    <w:p w14:paraId="70F5D52A" w14:textId="77777777" w:rsidR="008B1A04" w:rsidRDefault="004C3669" w:rsidP="00294074">
      <w:pPr>
        <w:rPr>
          <w:rFonts w:asciiTheme="minorHAnsi" w:hAnsiTheme="minorHAnsi" w:cstheme="minorHAnsi"/>
          <w:color w:val="000000" w:themeColor="text1"/>
          <w:szCs w:val="24"/>
        </w:rPr>
      </w:pPr>
      <w:r w:rsidRPr="00B520AA">
        <w:rPr>
          <w:rFonts w:asciiTheme="minorHAnsi" w:eastAsia="Times New Roman" w:hAnsiTheme="minorHAnsi" w:cstheme="minorHAnsi"/>
          <w:color w:val="000000" w:themeColor="text1"/>
          <w:szCs w:val="24"/>
        </w:rPr>
        <w:lastRenderedPageBreak/>
        <w:t>Responses to Question 4</w:t>
      </w:r>
      <w:r w:rsidR="00BF71B3" w:rsidRPr="00B520AA">
        <w:rPr>
          <w:rFonts w:asciiTheme="minorHAnsi" w:eastAsia="Times New Roman" w:hAnsiTheme="minorHAnsi" w:cstheme="minorHAnsi"/>
          <w:color w:val="000000" w:themeColor="text1"/>
          <w:szCs w:val="24"/>
        </w:rPr>
        <w:t>—</w:t>
      </w:r>
      <w:r w:rsidR="00BF71B3" w:rsidRPr="00B520AA">
        <w:rPr>
          <w:rFonts w:asciiTheme="minorHAnsi" w:eastAsia="Times New Roman" w:hAnsiTheme="minorHAnsi" w:cstheme="minorHAnsi"/>
          <w:bCs/>
          <w:i/>
          <w:color w:val="000000" w:themeColor="text1"/>
          <w:szCs w:val="24"/>
        </w:rPr>
        <w:t>What is McNeese’s most glaring area for improvement?</w:t>
      </w:r>
      <w:r w:rsidR="00BF71B3" w:rsidRPr="00B520AA">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 xml:space="preserve">varied widely, with a high focus on issues related to protecting the </w:t>
      </w:r>
      <w:r w:rsidR="00BF71B3" w:rsidRPr="00B520AA">
        <w:rPr>
          <w:rFonts w:asciiTheme="minorHAnsi" w:eastAsia="Times New Roman" w:hAnsiTheme="minorHAnsi" w:cstheme="minorHAnsi"/>
          <w:color w:val="000000" w:themeColor="text1"/>
          <w:szCs w:val="24"/>
        </w:rPr>
        <w:t>learning experience</w:t>
      </w:r>
      <w:r w:rsidRPr="00B520AA">
        <w:rPr>
          <w:rFonts w:asciiTheme="minorHAnsi" w:eastAsia="Times New Roman" w:hAnsiTheme="minorHAnsi" w:cstheme="minorHAnsi"/>
          <w:color w:val="000000" w:themeColor="text1"/>
          <w:szCs w:val="24"/>
        </w:rPr>
        <w:t xml:space="preserve"> of our students and </w:t>
      </w:r>
      <w:r w:rsidR="00BF71B3" w:rsidRPr="00B520AA">
        <w:rPr>
          <w:rFonts w:asciiTheme="minorHAnsi" w:eastAsia="Times New Roman" w:hAnsiTheme="minorHAnsi" w:cstheme="minorHAnsi"/>
          <w:color w:val="000000" w:themeColor="text1"/>
          <w:szCs w:val="24"/>
        </w:rPr>
        <w:t xml:space="preserve">the quality of our </w:t>
      </w:r>
      <w:r w:rsidRPr="00B520AA">
        <w:rPr>
          <w:rFonts w:asciiTheme="minorHAnsi" w:eastAsia="Times New Roman" w:hAnsiTheme="minorHAnsi" w:cstheme="minorHAnsi"/>
          <w:color w:val="000000" w:themeColor="text1"/>
          <w:szCs w:val="24"/>
        </w:rPr>
        <w:t xml:space="preserve">faculty, both academically and professionally. </w:t>
      </w:r>
      <w:r w:rsidR="00BF71B3" w:rsidRPr="00B520AA">
        <w:rPr>
          <w:rFonts w:asciiTheme="minorHAnsi" w:eastAsia="Times New Roman" w:hAnsiTheme="minorHAnsi" w:cstheme="minorHAnsi"/>
          <w:color w:val="000000" w:themeColor="text1"/>
          <w:szCs w:val="24"/>
        </w:rPr>
        <w:t xml:space="preserve"> </w:t>
      </w:r>
      <w:r w:rsidRPr="00B520AA">
        <w:rPr>
          <w:rFonts w:asciiTheme="minorHAnsi" w:eastAsia="Times New Roman" w:hAnsiTheme="minorHAnsi" w:cstheme="minorHAnsi"/>
          <w:color w:val="000000" w:themeColor="text1"/>
          <w:szCs w:val="24"/>
        </w:rPr>
        <w:t xml:space="preserve">Other concerns were related to </w:t>
      </w:r>
      <w:r w:rsidR="00BF71B3" w:rsidRPr="00B520AA">
        <w:rPr>
          <w:rFonts w:asciiTheme="minorHAnsi" w:eastAsia="Times New Roman" w:hAnsiTheme="minorHAnsi" w:cstheme="minorHAnsi"/>
          <w:color w:val="000000" w:themeColor="text1"/>
          <w:szCs w:val="24"/>
        </w:rPr>
        <w:t xml:space="preserve">improvements needed with respect to our internal and external </w:t>
      </w:r>
      <w:r w:rsidRPr="00B520AA">
        <w:rPr>
          <w:rFonts w:asciiTheme="minorHAnsi" w:eastAsia="Times New Roman" w:hAnsiTheme="minorHAnsi" w:cstheme="minorHAnsi"/>
          <w:color w:val="000000" w:themeColor="text1"/>
          <w:szCs w:val="24"/>
        </w:rPr>
        <w:t>communication</w:t>
      </w:r>
      <w:r w:rsidR="00BF71B3" w:rsidRPr="00B520AA">
        <w:rPr>
          <w:rFonts w:asciiTheme="minorHAnsi" w:eastAsia="Times New Roman" w:hAnsiTheme="minorHAnsi" w:cstheme="minorHAnsi"/>
          <w:color w:val="000000" w:themeColor="text1"/>
          <w:szCs w:val="24"/>
        </w:rPr>
        <w:t xml:space="preserve"> and the condition of our physical plant and grounds. </w:t>
      </w:r>
      <w:r w:rsidR="00BF71B3" w:rsidRPr="00B520AA">
        <w:rPr>
          <w:rFonts w:asciiTheme="minorHAnsi" w:eastAsia="Times New Roman" w:hAnsiTheme="minorHAnsi" w:cstheme="minorHAnsi"/>
          <w:color w:val="000000" w:themeColor="text1"/>
          <w:szCs w:val="24"/>
        </w:rPr>
        <w:br/>
      </w:r>
      <w:r w:rsidRPr="00B520AA">
        <w:rPr>
          <w:rFonts w:asciiTheme="minorHAnsi" w:eastAsia="Times New Roman" w:hAnsiTheme="minorHAnsi" w:cstheme="minorHAnsi"/>
          <w:color w:val="000000" w:themeColor="text1"/>
          <w:szCs w:val="24"/>
        </w:rPr>
        <w:br/>
        <w:t>The most-frequent responses to Question 5</w:t>
      </w:r>
      <w:r w:rsidR="00BF71B3" w:rsidRPr="00B520AA">
        <w:rPr>
          <w:rFonts w:asciiTheme="minorHAnsi" w:eastAsia="Times New Roman" w:hAnsiTheme="minorHAnsi" w:cstheme="minorHAnsi"/>
          <w:color w:val="000000" w:themeColor="text1"/>
          <w:szCs w:val="24"/>
        </w:rPr>
        <w:t>—</w:t>
      </w:r>
      <w:r w:rsidR="00BF71B3" w:rsidRPr="00B520AA">
        <w:rPr>
          <w:rFonts w:asciiTheme="minorHAnsi" w:eastAsia="Times New Roman" w:hAnsiTheme="minorHAnsi" w:cstheme="minorHAnsi"/>
          <w:bCs/>
          <w:i/>
          <w:color w:val="000000" w:themeColor="text1"/>
          <w:szCs w:val="24"/>
        </w:rPr>
        <w:t>What opportunities should McNeese seize within the next five years?</w:t>
      </w:r>
      <w:r w:rsidR="00BF71B3" w:rsidRPr="00B520AA">
        <w:rPr>
          <w:rFonts w:asciiTheme="minorHAnsi" w:eastAsia="Times New Roman" w:hAnsiTheme="minorHAnsi" w:cstheme="minorHAnsi"/>
          <w:color w:val="000000" w:themeColor="text1"/>
          <w:szCs w:val="24"/>
        </w:rPr>
        <w:t>—a</w:t>
      </w:r>
      <w:r w:rsidRPr="00B520AA">
        <w:rPr>
          <w:rFonts w:asciiTheme="minorHAnsi" w:eastAsia="Times New Roman" w:hAnsiTheme="minorHAnsi" w:cstheme="minorHAnsi"/>
          <w:color w:val="000000" w:themeColor="text1"/>
          <w:szCs w:val="24"/>
        </w:rPr>
        <w:t xml:space="preserve">lso varied widely in range, and centered largely on </w:t>
      </w:r>
      <w:r w:rsidR="00BF71B3" w:rsidRPr="00B520AA">
        <w:rPr>
          <w:rFonts w:asciiTheme="minorHAnsi" w:eastAsia="Times New Roman" w:hAnsiTheme="minorHAnsi" w:cstheme="minorHAnsi"/>
          <w:color w:val="000000" w:themeColor="text1"/>
          <w:szCs w:val="24"/>
        </w:rPr>
        <w:t>the need to invest</w:t>
      </w:r>
      <w:r w:rsidRPr="00B520AA">
        <w:rPr>
          <w:rFonts w:asciiTheme="minorHAnsi" w:eastAsia="Times New Roman" w:hAnsiTheme="minorHAnsi" w:cstheme="minorHAnsi"/>
          <w:color w:val="000000" w:themeColor="text1"/>
          <w:szCs w:val="24"/>
        </w:rPr>
        <w:t xml:space="preserve"> time and resources in students, programs, online classes, community involvement</w:t>
      </w:r>
      <w:r w:rsidR="008B1A04">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 xml:space="preserve"> and </w:t>
      </w:r>
      <w:r w:rsidR="00BF71B3" w:rsidRPr="00B520AA">
        <w:rPr>
          <w:rFonts w:asciiTheme="minorHAnsi" w:eastAsia="Times New Roman" w:hAnsiTheme="minorHAnsi" w:cstheme="minorHAnsi"/>
          <w:color w:val="000000" w:themeColor="text1"/>
          <w:szCs w:val="24"/>
        </w:rPr>
        <w:t>facility utilization and improvement.</w:t>
      </w:r>
      <w:r w:rsidR="00BF71B3" w:rsidRPr="00B520AA">
        <w:rPr>
          <w:rFonts w:asciiTheme="minorHAnsi" w:eastAsia="Times New Roman" w:hAnsiTheme="minorHAnsi" w:cstheme="minorHAnsi"/>
          <w:color w:val="000000" w:themeColor="text1"/>
          <w:szCs w:val="24"/>
        </w:rPr>
        <w:br/>
      </w:r>
      <w:r w:rsidRPr="00B520AA">
        <w:rPr>
          <w:rFonts w:asciiTheme="minorHAnsi" w:hAnsiTheme="minorHAnsi" w:cstheme="minorHAnsi"/>
          <w:color w:val="000000" w:themeColor="text1"/>
          <w:szCs w:val="24"/>
        </w:rPr>
        <w:br/>
        <w:t>The answers to Question 6</w:t>
      </w:r>
      <w:r w:rsidR="001536CF" w:rsidRPr="00B520AA">
        <w:rPr>
          <w:rFonts w:asciiTheme="minorHAnsi" w:hAnsiTheme="minorHAnsi" w:cstheme="minorHAnsi"/>
          <w:color w:val="000000" w:themeColor="text1"/>
          <w:szCs w:val="24"/>
        </w:rPr>
        <w:t>—</w:t>
      </w:r>
      <w:r w:rsidR="001536CF" w:rsidRPr="00B520AA">
        <w:rPr>
          <w:rStyle w:val="Strong"/>
          <w:rFonts w:asciiTheme="minorHAnsi" w:hAnsiTheme="minorHAnsi" w:cstheme="minorHAnsi"/>
          <w:b w:val="0"/>
          <w:i/>
          <w:color w:val="000000" w:themeColor="text1"/>
          <w:szCs w:val="24"/>
        </w:rPr>
        <w:t>Is there anything about McNeese that is so fundamental that we should protect it against change?</w:t>
      </w:r>
      <w:r w:rsidR="001536CF" w:rsidRPr="00B520AA">
        <w:rPr>
          <w:rFonts w:asciiTheme="minorHAnsi" w:hAnsiTheme="minorHAnsi" w:cstheme="minorHAnsi"/>
          <w:color w:val="000000" w:themeColor="text1"/>
          <w:szCs w:val="24"/>
        </w:rPr>
        <w:t>—demonstrated the level to which the McNeese community</w:t>
      </w:r>
      <w:r w:rsidRPr="00B520AA">
        <w:rPr>
          <w:rFonts w:asciiTheme="minorHAnsi" w:hAnsiTheme="minorHAnsi" w:cstheme="minorHAnsi"/>
          <w:color w:val="000000" w:themeColor="text1"/>
          <w:szCs w:val="24"/>
        </w:rPr>
        <w:t xml:space="preserve"> consider</w:t>
      </w:r>
      <w:r w:rsidR="001536CF" w:rsidRPr="00B520AA">
        <w:rPr>
          <w:rFonts w:asciiTheme="minorHAnsi" w:hAnsiTheme="minorHAnsi" w:cstheme="minorHAnsi"/>
          <w:color w:val="000000" w:themeColor="text1"/>
          <w:szCs w:val="24"/>
        </w:rPr>
        <w:t>s</w:t>
      </w:r>
      <w:r w:rsidRPr="00B520AA">
        <w:rPr>
          <w:rFonts w:asciiTheme="minorHAnsi" w:hAnsiTheme="minorHAnsi" w:cstheme="minorHAnsi"/>
          <w:color w:val="000000" w:themeColor="text1"/>
          <w:szCs w:val="24"/>
        </w:rPr>
        <w:t xml:space="preserve"> some of our more unique traits to be </w:t>
      </w:r>
      <w:r w:rsidR="001536CF" w:rsidRPr="00B520AA">
        <w:rPr>
          <w:rFonts w:asciiTheme="minorHAnsi" w:hAnsiTheme="minorHAnsi" w:cstheme="minorHAnsi"/>
          <w:color w:val="000000" w:themeColor="text1"/>
          <w:szCs w:val="24"/>
        </w:rPr>
        <w:t>worthy of protection.</w:t>
      </w:r>
      <w:r w:rsidRPr="00B520AA">
        <w:rPr>
          <w:rFonts w:asciiTheme="minorHAnsi" w:hAnsiTheme="minorHAnsi" w:cstheme="minorHAnsi"/>
          <w:color w:val="000000" w:themeColor="text1"/>
          <w:szCs w:val="24"/>
        </w:rPr>
        <w:t xml:space="preserve"> </w:t>
      </w:r>
      <w:r w:rsidR="001536CF"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Some of these include </w:t>
      </w:r>
      <w:r w:rsidR="001536CF" w:rsidRPr="00B520AA">
        <w:rPr>
          <w:rFonts w:asciiTheme="minorHAnsi" w:hAnsiTheme="minorHAnsi" w:cstheme="minorHAnsi"/>
          <w:color w:val="000000" w:themeColor="text1"/>
          <w:szCs w:val="24"/>
        </w:rPr>
        <w:t>the McNeese</w:t>
      </w:r>
      <w:r w:rsidRPr="00B520AA">
        <w:rPr>
          <w:rFonts w:asciiTheme="minorHAnsi" w:hAnsiTheme="minorHAnsi" w:cstheme="minorHAnsi"/>
          <w:color w:val="000000" w:themeColor="text1"/>
          <w:szCs w:val="24"/>
        </w:rPr>
        <w:t xml:space="preserve"> name and </w:t>
      </w:r>
      <w:r w:rsidR="001536CF" w:rsidRPr="00B520AA">
        <w:rPr>
          <w:rFonts w:asciiTheme="minorHAnsi" w:hAnsiTheme="minorHAnsi" w:cstheme="minorHAnsi"/>
          <w:color w:val="000000" w:themeColor="text1"/>
          <w:szCs w:val="24"/>
        </w:rPr>
        <w:t xml:space="preserve">horse-and-rider </w:t>
      </w:r>
      <w:r w:rsidRPr="00B520AA">
        <w:rPr>
          <w:rFonts w:asciiTheme="minorHAnsi" w:hAnsiTheme="minorHAnsi" w:cstheme="minorHAnsi"/>
          <w:color w:val="000000" w:themeColor="text1"/>
          <w:szCs w:val="24"/>
        </w:rPr>
        <w:t>logo, the personal interaction between students and faculty</w:t>
      </w:r>
      <w:r w:rsidR="001536CF" w:rsidRPr="00B520AA">
        <w:rPr>
          <w:rFonts w:asciiTheme="minorHAnsi" w:hAnsiTheme="minorHAnsi" w:cstheme="minorHAnsi"/>
          <w:color w:val="000000" w:themeColor="text1"/>
          <w:szCs w:val="24"/>
        </w:rPr>
        <w:t>, our motto</w:t>
      </w:r>
      <w:r w:rsidRPr="00B520AA">
        <w:rPr>
          <w:rFonts w:asciiTheme="minorHAnsi" w:hAnsiTheme="minorHAnsi" w:cstheme="minorHAnsi"/>
          <w:color w:val="000000" w:themeColor="text1"/>
          <w:szCs w:val="24"/>
        </w:rPr>
        <w:t xml:space="preserve"> ("Excellence with a Personal Touch")</w:t>
      </w:r>
      <w:r w:rsidR="001536CF" w:rsidRPr="00B520AA">
        <w:rPr>
          <w:rFonts w:asciiTheme="minorHAnsi" w:hAnsiTheme="minorHAnsi" w:cstheme="minorHAnsi"/>
          <w:color w:val="000000" w:themeColor="text1"/>
          <w:szCs w:val="24"/>
        </w:rPr>
        <w:t xml:space="preserve">, and our academic programs. </w:t>
      </w:r>
      <w:r w:rsidR="001536CF"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The main threats that were mentioned in the answers to Question 7</w:t>
      </w:r>
      <w:r w:rsidR="001536CF" w:rsidRPr="00B520AA">
        <w:rPr>
          <w:rFonts w:asciiTheme="minorHAnsi" w:hAnsiTheme="minorHAnsi" w:cstheme="minorHAnsi"/>
          <w:color w:val="000000" w:themeColor="text1"/>
          <w:szCs w:val="24"/>
        </w:rPr>
        <w:t>—</w:t>
      </w:r>
      <w:r w:rsidR="001536CF" w:rsidRPr="00B520AA">
        <w:rPr>
          <w:rStyle w:val="Strong"/>
          <w:rFonts w:asciiTheme="minorHAnsi" w:hAnsiTheme="minorHAnsi" w:cstheme="minorHAnsi"/>
          <w:b w:val="0"/>
          <w:i/>
          <w:color w:val="000000" w:themeColor="text1"/>
          <w:szCs w:val="24"/>
        </w:rPr>
        <w:t>What threats should McNeese be guarding against over the next five years?</w:t>
      </w:r>
      <w:r w:rsidR="001536CF" w:rsidRPr="00B520AA">
        <w:rPr>
          <w:rStyle w:val="Strong"/>
          <w:rFonts w:asciiTheme="minorHAnsi" w:hAnsiTheme="minorHAnsi" w:cstheme="minorHAnsi"/>
          <w:b w:val="0"/>
          <w:color w:val="000000" w:themeColor="text1"/>
          <w:szCs w:val="24"/>
        </w:rPr>
        <w:t>—</w:t>
      </w:r>
      <w:r w:rsidR="001536CF" w:rsidRPr="00B520AA">
        <w:rPr>
          <w:rFonts w:asciiTheme="minorHAnsi" w:hAnsiTheme="minorHAnsi" w:cstheme="minorHAnsi"/>
          <w:color w:val="000000" w:themeColor="text1"/>
          <w:szCs w:val="24"/>
        </w:rPr>
        <w:t>included reductions in</w:t>
      </w:r>
      <w:r w:rsidRPr="00B520AA">
        <w:rPr>
          <w:rFonts w:asciiTheme="minorHAnsi" w:hAnsiTheme="minorHAnsi" w:cstheme="minorHAnsi"/>
          <w:color w:val="000000" w:themeColor="text1"/>
          <w:szCs w:val="24"/>
        </w:rPr>
        <w:t xml:space="preserve"> </w:t>
      </w:r>
      <w:r w:rsidR="001536CF" w:rsidRPr="00B520AA">
        <w:rPr>
          <w:rFonts w:asciiTheme="minorHAnsi" w:hAnsiTheme="minorHAnsi" w:cstheme="minorHAnsi"/>
          <w:color w:val="000000" w:themeColor="text1"/>
          <w:szCs w:val="24"/>
        </w:rPr>
        <w:t>state appropriations</w:t>
      </w:r>
      <w:r w:rsidR="00942650" w:rsidRPr="00B520AA">
        <w:rPr>
          <w:rFonts w:asciiTheme="minorHAnsi" w:hAnsiTheme="minorHAnsi" w:cstheme="minorHAnsi"/>
          <w:color w:val="000000" w:themeColor="text1"/>
          <w:szCs w:val="24"/>
        </w:rPr>
        <w:t xml:space="preserve"> and the related loss of </w:t>
      </w:r>
      <w:r w:rsidRPr="00B520AA">
        <w:rPr>
          <w:rFonts w:asciiTheme="minorHAnsi" w:hAnsiTheme="minorHAnsi" w:cstheme="minorHAnsi"/>
          <w:color w:val="000000" w:themeColor="text1"/>
          <w:szCs w:val="24"/>
        </w:rPr>
        <w:t>student enrollment</w:t>
      </w:r>
      <w:r w:rsidR="00942650" w:rsidRPr="00B520AA">
        <w:rPr>
          <w:rFonts w:asciiTheme="minorHAnsi" w:hAnsiTheme="minorHAnsi" w:cstheme="minorHAnsi"/>
          <w:color w:val="000000" w:themeColor="text1"/>
          <w:szCs w:val="24"/>
        </w:rPr>
        <w:t xml:space="preserve"> and </w:t>
      </w:r>
      <w:r w:rsidRPr="00B520AA">
        <w:rPr>
          <w:rFonts w:asciiTheme="minorHAnsi" w:hAnsiTheme="minorHAnsi" w:cstheme="minorHAnsi"/>
          <w:color w:val="000000" w:themeColor="text1"/>
          <w:szCs w:val="24"/>
        </w:rPr>
        <w:t>academic programs.</w:t>
      </w:r>
      <w:r w:rsidR="001536CF" w:rsidRPr="00B520AA">
        <w:rPr>
          <w:rFonts w:asciiTheme="minorHAnsi" w:hAnsiTheme="minorHAnsi" w:cstheme="minorHAnsi"/>
          <w:color w:val="000000" w:themeColor="text1"/>
          <w:szCs w:val="24"/>
        </w:rPr>
        <w:t xml:space="preserve">  Participants tended to view these three </w:t>
      </w:r>
      <w:r w:rsidR="00942650" w:rsidRPr="00B520AA">
        <w:rPr>
          <w:rFonts w:asciiTheme="minorHAnsi" w:hAnsiTheme="minorHAnsi" w:cstheme="minorHAnsi"/>
          <w:color w:val="000000" w:themeColor="text1"/>
          <w:szCs w:val="24"/>
        </w:rPr>
        <w:t>impacts</w:t>
      </w:r>
      <w:r w:rsidR="001536CF" w:rsidRPr="00B520AA">
        <w:rPr>
          <w:rFonts w:asciiTheme="minorHAnsi" w:hAnsiTheme="minorHAnsi" w:cstheme="minorHAnsi"/>
          <w:color w:val="000000" w:themeColor="text1"/>
          <w:szCs w:val="24"/>
        </w:rPr>
        <w:t xml:space="preserve"> as interrelated.</w:t>
      </w:r>
      <w:r w:rsidR="00942650"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r>
      <w:r w:rsidR="00942650" w:rsidRPr="00B520AA">
        <w:rPr>
          <w:rFonts w:asciiTheme="minorHAnsi" w:hAnsiTheme="minorHAnsi" w:cstheme="minorHAnsi"/>
          <w:color w:val="000000" w:themeColor="text1"/>
          <w:szCs w:val="24"/>
        </w:rPr>
        <w:t xml:space="preserve">Answers </w:t>
      </w:r>
      <w:r w:rsidRPr="00B520AA">
        <w:rPr>
          <w:rFonts w:asciiTheme="minorHAnsi" w:hAnsiTheme="minorHAnsi" w:cstheme="minorHAnsi"/>
          <w:color w:val="000000" w:themeColor="text1"/>
          <w:szCs w:val="24"/>
        </w:rPr>
        <w:t>for Question 8</w:t>
      </w:r>
      <w:r w:rsidR="00942650" w:rsidRPr="00B520AA">
        <w:rPr>
          <w:rFonts w:asciiTheme="minorHAnsi" w:hAnsiTheme="minorHAnsi" w:cstheme="minorHAnsi"/>
          <w:color w:val="000000" w:themeColor="text1"/>
          <w:szCs w:val="24"/>
        </w:rPr>
        <w:t>—</w:t>
      </w:r>
      <w:r w:rsidR="00942650" w:rsidRPr="00B520AA">
        <w:rPr>
          <w:rStyle w:val="Strong"/>
          <w:rFonts w:asciiTheme="minorHAnsi" w:hAnsiTheme="minorHAnsi" w:cstheme="minorHAnsi"/>
          <w:b w:val="0"/>
          <w:i/>
          <w:color w:val="000000" w:themeColor="text1"/>
          <w:szCs w:val="24"/>
        </w:rPr>
        <w:t>What could McNeese do to improve student learning?</w:t>
      </w:r>
      <w:r w:rsidR="00942650" w:rsidRPr="00B520AA">
        <w:rPr>
          <w:rStyle w:val="Strong"/>
          <w:rFonts w:asciiTheme="minorHAnsi" w:hAnsiTheme="minorHAnsi" w:cstheme="minorHAnsi"/>
          <w:b w:val="0"/>
          <w:color w:val="000000" w:themeColor="text1"/>
          <w:szCs w:val="24"/>
        </w:rPr>
        <w:t>—</w:t>
      </w:r>
      <w:r w:rsidRPr="00B520AA">
        <w:rPr>
          <w:rFonts w:asciiTheme="minorHAnsi" w:hAnsiTheme="minorHAnsi" w:cstheme="minorHAnsi"/>
          <w:color w:val="000000" w:themeColor="text1"/>
          <w:szCs w:val="24"/>
        </w:rPr>
        <w:t>suggested specific training, preparation</w:t>
      </w:r>
      <w:r w:rsidR="008B1A04">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 and accountability for our students, as well as </w:t>
      </w:r>
      <w:r w:rsidR="00942650" w:rsidRPr="00B520AA">
        <w:rPr>
          <w:rFonts w:asciiTheme="minorHAnsi" w:hAnsiTheme="minorHAnsi" w:cstheme="minorHAnsi"/>
          <w:color w:val="000000" w:themeColor="text1"/>
          <w:szCs w:val="24"/>
        </w:rPr>
        <w:t>innovative</w:t>
      </w:r>
      <w:r w:rsidRPr="00B520AA">
        <w:rPr>
          <w:rFonts w:asciiTheme="minorHAnsi" w:hAnsiTheme="minorHAnsi" w:cstheme="minorHAnsi"/>
          <w:color w:val="000000" w:themeColor="text1"/>
          <w:szCs w:val="24"/>
        </w:rPr>
        <w:t xml:space="preserve"> </w:t>
      </w:r>
      <w:r w:rsidR="00942650" w:rsidRPr="00B520AA">
        <w:rPr>
          <w:rFonts w:asciiTheme="minorHAnsi" w:hAnsiTheme="minorHAnsi" w:cstheme="minorHAnsi"/>
          <w:color w:val="000000" w:themeColor="text1"/>
          <w:szCs w:val="24"/>
        </w:rPr>
        <w:t>approaches to</w:t>
      </w:r>
      <w:r w:rsidRPr="00B520AA">
        <w:rPr>
          <w:rFonts w:asciiTheme="minorHAnsi" w:hAnsiTheme="minorHAnsi" w:cstheme="minorHAnsi"/>
          <w:color w:val="000000" w:themeColor="text1"/>
          <w:szCs w:val="24"/>
        </w:rPr>
        <w:t xml:space="preserve"> learning</w:t>
      </w:r>
      <w:r w:rsidR="00942650"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 such as active learning, service-learning</w:t>
      </w:r>
      <w:r w:rsidR="00942650"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 and an increased number of online</w:t>
      </w:r>
      <w:r w:rsidR="00942650" w:rsidRPr="00B520AA">
        <w:rPr>
          <w:rFonts w:asciiTheme="minorHAnsi" w:hAnsiTheme="minorHAnsi" w:cstheme="minorHAnsi"/>
          <w:color w:val="000000" w:themeColor="text1"/>
          <w:szCs w:val="24"/>
        </w:rPr>
        <w:t xml:space="preserve"> and hybrid classes.</w:t>
      </w:r>
      <w:r w:rsidR="00942650"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The most commonly used word in the answers for Question 9</w:t>
      </w:r>
      <w:r w:rsidR="00942650" w:rsidRPr="00B520AA">
        <w:rPr>
          <w:rFonts w:asciiTheme="minorHAnsi" w:hAnsiTheme="minorHAnsi" w:cstheme="minorHAnsi"/>
          <w:color w:val="000000" w:themeColor="text1"/>
          <w:szCs w:val="24"/>
        </w:rPr>
        <w:t>—</w:t>
      </w:r>
      <w:r w:rsidR="00942650" w:rsidRPr="00B520AA">
        <w:rPr>
          <w:rStyle w:val="Strong"/>
          <w:rFonts w:asciiTheme="minorHAnsi" w:hAnsiTheme="minorHAnsi" w:cstheme="minorHAnsi"/>
          <w:b w:val="0"/>
          <w:i/>
          <w:color w:val="000000" w:themeColor="text1"/>
          <w:szCs w:val="24"/>
        </w:rPr>
        <w:t>What should McNeese be doing to increase enrollment and retention?</w:t>
      </w:r>
      <w:r w:rsidR="00942650" w:rsidRPr="00B520AA">
        <w:rPr>
          <w:rStyle w:val="Strong"/>
          <w:rFonts w:asciiTheme="minorHAnsi" w:hAnsiTheme="minorHAnsi" w:cstheme="minorHAnsi"/>
          <w:b w:val="0"/>
          <w:color w:val="000000" w:themeColor="text1"/>
          <w:szCs w:val="24"/>
        </w:rPr>
        <w:t>—</w:t>
      </w:r>
      <w:r w:rsidR="00942650" w:rsidRPr="00B520AA">
        <w:rPr>
          <w:rFonts w:asciiTheme="minorHAnsi" w:hAnsiTheme="minorHAnsi" w:cstheme="minorHAnsi"/>
          <w:color w:val="000000" w:themeColor="text1"/>
          <w:szCs w:val="24"/>
        </w:rPr>
        <w:t>was "students.”</w:t>
      </w:r>
      <w:r w:rsidRPr="00B520AA">
        <w:rPr>
          <w:rFonts w:asciiTheme="minorHAnsi" w:hAnsiTheme="minorHAnsi" w:cstheme="minorHAnsi"/>
          <w:color w:val="000000" w:themeColor="text1"/>
          <w:szCs w:val="24"/>
        </w:rPr>
        <w:t xml:space="preserve"> </w:t>
      </w:r>
      <w:r w:rsidR="00942650"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The context varied greatly from "p</w:t>
      </w:r>
      <w:r w:rsidR="00942650" w:rsidRPr="00B520AA">
        <w:rPr>
          <w:rFonts w:asciiTheme="minorHAnsi" w:hAnsiTheme="minorHAnsi" w:cstheme="minorHAnsi"/>
          <w:color w:val="000000" w:themeColor="text1"/>
          <w:szCs w:val="24"/>
        </w:rPr>
        <w:t>roviding greater r</w:t>
      </w:r>
      <w:r w:rsidR="00726DBC" w:rsidRPr="00B520AA">
        <w:rPr>
          <w:rFonts w:asciiTheme="minorHAnsi" w:hAnsiTheme="minorHAnsi" w:cstheme="minorHAnsi"/>
          <w:color w:val="000000" w:themeColor="text1"/>
          <w:szCs w:val="24"/>
        </w:rPr>
        <w:t>esources for,” to "advising” and</w:t>
      </w:r>
      <w:r w:rsidR="00942650" w:rsidRPr="00B520AA">
        <w:rPr>
          <w:rFonts w:asciiTheme="minorHAnsi" w:hAnsiTheme="minorHAnsi" w:cstheme="minorHAnsi"/>
          <w:color w:val="000000" w:themeColor="text1"/>
          <w:szCs w:val="24"/>
        </w:rPr>
        <w:t xml:space="preserve"> "preparing.”  The general feeling gathered from participants was</w:t>
      </w:r>
      <w:r w:rsidRPr="00B520AA">
        <w:rPr>
          <w:rFonts w:asciiTheme="minorHAnsi" w:hAnsiTheme="minorHAnsi" w:cstheme="minorHAnsi"/>
          <w:color w:val="000000" w:themeColor="text1"/>
          <w:szCs w:val="24"/>
        </w:rPr>
        <w:t xml:space="preserve"> that personal programs </w:t>
      </w:r>
      <w:r w:rsidR="00942650" w:rsidRPr="00B520AA">
        <w:rPr>
          <w:rFonts w:asciiTheme="minorHAnsi" w:hAnsiTheme="minorHAnsi" w:cstheme="minorHAnsi"/>
          <w:color w:val="000000" w:themeColor="text1"/>
          <w:szCs w:val="24"/>
        </w:rPr>
        <w:t>designed</w:t>
      </w:r>
      <w:r w:rsidRPr="00B520AA">
        <w:rPr>
          <w:rFonts w:asciiTheme="minorHAnsi" w:hAnsiTheme="minorHAnsi" w:cstheme="minorHAnsi"/>
          <w:color w:val="000000" w:themeColor="text1"/>
          <w:szCs w:val="24"/>
        </w:rPr>
        <w:t xml:space="preserve"> for students throughout their college careers would </w:t>
      </w:r>
      <w:r w:rsidR="00B52FC8" w:rsidRPr="00B520AA">
        <w:rPr>
          <w:rFonts w:asciiTheme="minorHAnsi" w:hAnsiTheme="minorHAnsi" w:cstheme="minorHAnsi"/>
          <w:color w:val="000000" w:themeColor="text1"/>
          <w:szCs w:val="24"/>
        </w:rPr>
        <w:t xml:space="preserve">result in an </w:t>
      </w:r>
      <w:r w:rsidRPr="00B520AA">
        <w:rPr>
          <w:rFonts w:asciiTheme="minorHAnsi" w:hAnsiTheme="minorHAnsi" w:cstheme="minorHAnsi"/>
          <w:color w:val="000000" w:themeColor="text1"/>
          <w:szCs w:val="24"/>
        </w:rPr>
        <w:t xml:space="preserve">increase </w:t>
      </w:r>
      <w:r w:rsidR="00B52FC8" w:rsidRPr="00B520AA">
        <w:rPr>
          <w:rFonts w:asciiTheme="minorHAnsi" w:hAnsiTheme="minorHAnsi" w:cstheme="minorHAnsi"/>
          <w:color w:val="000000" w:themeColor="text1"/>
          <w:szCs w:val="24"/>
        </w:rPr>
        <w:t xml:space="preserve">in </w:t>
      </w:r>
      <w:r w:rsidRPr="00B520AA">
        <w:rPr>
          <w:rFonts w:asciiTheme="minorHAnsi" w:hAnsiTheme="minorHAnsi" w:cstheme="minorHAnsi"/>
          <w:color w:val="000000" w:themeColor="text1"/>
          <w:szCs w:val="24"/>
        </w:rPr>
        <w:t xml:space="preserve">enrollment and retention. </w:t>
      </w:r>
      <w:r w:rsidR="00942650"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There were also many answers that suggested an increase in advert</w:t>
      </w:r>
      <w:r w:rsidR="00B52FC8" w:rsidRPr="00B520AA">
        <w:rPr>
          <w:rFonts w:asciiTheme="minorHAnsi" w:hAnsiTheme="minorHAnsi" w:cstheme="minorHAnsi"/>
          <w:color w:val="000000" w:themeColor="text1"/>
          <w:szCs w:val="24"/>
        </w:rPr>
        <w:t>ising and recruitment efforts.</w:t>
      </w:r>
      <w:r w:rsidR="00B52FC8"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The most popular answers for Question 10</w:t>
      </w:r>
      <w:r w:rsidR="00B52FC8" w:rsidRPr="00B520AA">
        <w:rPr>
          <w:rFonts w:asciiTheme="minorHAnsi" w:hAnsiTheme="minorHAnsi" w:cstheme="minorHAnsi"/>
          <w:color w:val="000000" w:themeColor="text1"/>
          <w:szCs w:val="24"/>
        </w:rPr>
        <w:t>—</w:t>
      </w:r>
      <w:r w:rsidR="00B52FC8" w:rsidRPr="00B520AA">
        <w:rPr>
          <w:rStyle w:val="Strong"/>
          <w:rFonts w:asciiTheme="minorHAnsi" w:hAnsiTheme="minorHAnsi" w:cstheme="minorHAnsi"/>
          <w:b w:val="0"/>
          <w:i/>
          <w:color w:val="000000" w:themeColor="text1"/>
          <w:szCs w:val="24"/>
        </w:rPr>
        <w:t>If you could identify one aspect of the McNeese experience that "brands" us as distinct from other institutions, what would it be?</w:t>
      </w:r>
      <w:r w:rsidR="00B52FC8" w:rsidRPr="00B520AA">
        <w:rPr>
          <w:rFonts w:asciiTheme="minorHAnsi" w:hAnsiTheme="minorHAnsi" w:cstheme="minorHAnsi"/>
          <w:color w:val="000000" w:themeColor="text1"/>
          <w:szCs w:val="24"/>
        </w:rPr>
        <w:t>—</w:t>
      </w:r>
      <w:r w:rsidR="00726DBC" w:rsidRPr="00B520AA">
        <w:rPr>
          <w:rFonts w:asciiTheme="minorHAnsi" w:hAnsiTheme="minorHAnsi" w:cstheme="minorHAnsi"/>
          <w:color w:val="000000" w:themeColor="text1"/>
          <w:szCs w:val="24"/>
        </w:rPr>
        <w:t>revolved around</w:t>
      </w:r>
      <w:r w:rsidRPr="00B520AA">
        <w:rPr>
          <w:rFonts w:asciiTheme="minorHAnsi" w:hAnsiTheme="minorHAnsi" w:cstheme="minorHAnsi"/>
          <w:color w:val="000000" w:themeColor="text1"/>
          <w:szCs w:val="24"/>
        </w:rPr>
        <w:t xml:space="preserve"> our small school size and </w:t>
      </w:r>
      <w:r w:rsidR="00B52FC8" w:rsidRPr="00B520AA">
        <w:rPr>
          <w:rFonts w:asciiTheme="minorHAnsi" w:hAnsiTheme="minorHAnsi" w:cstheme="minorHAnsi"/>
          <w:color w:val="000000" w:themeColor="text1"/>
          <w:szCs w:val="24"/>
        </w:rPr>
        <w:t>family</w:t>
      </w:r>
      <w:r w:rsidRPr="00B520AA">
        <w:rPr>
          <w:rFonts w:asciiTheme="minorHAnsi" w:hAnsiTheme="minorHAnsi" w:cstheme="minorHAnsi"/>
          <w:color w:val="000000" w:themeColor="text1"/>
          <w:szCs w:val="24"/>
        </w:rPr>
        <w:t xml:space="preserve"> atmosphere directly leading to </w:t>
      </w:r>
      <w:r w:rsidR="009F0879" w:rsidRPr="00B520AA">
        <w:rPr>
          <w:rFonts w:asciiTheme="minorHAnsi" w:hAnsiTheme="minorHAnsi" w:cstheme="minorHAnsi"/>
          <w:color w:val="000000" w:themeColor="text1"/>
          <w:szCs w:val="24"/>
        </w:rPr>
        <w:t xml:space="preserve">unique </w:t>
      </w:r>
      <w:r w:rsidRPr="00B520AA">
        <w:rPr>
          <w:rFonts w:asciiTheme="minorHAnsi" w:hAnsiTheme="minorHAnsi" w:cstheme="minorHAnsi"/>
          <w:color w:val="000000" w:themeColor="text1"/>
          <w:szCs w:val="24"/>
        </w:rPr>
        <w:t xml:space="preserve">opportunities for our students. </w:t>
      </w:r>
      <w:r w:rsidR="00B52FC8"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Almost every group referred to our motto: "Excellence with a Personal Touch." </w:t>
      </w:r>
    </w:p>
    <w:p w14:paraId="21FF9589" w14:textId="77777777" w:rsidR="004C3669" w:rsidRPr="00B520AA" w:rsidRDefault="004C3669" w:rsidP="00294074">
      <w:pPr>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lastRenderedPageBreak/>
        <w:t xml:space="preserve">The one-on-one interaction that students can experience at McNeese is a </w:t>
      </w:r>
      <w:r w:rsidR="009F0879" w:rsidRPr="00B520AA">
        <w:rPr>
          <w:rFonts w:asciiTheme="minorHAnsi" w:hAnsiTheme="minorHAnsi" w:cstheme="minorHAnsi"/>
          <w:color w:val="000000" w:themeColor="text1"/>
          <w:szCs w:val="24"/>
        </w:rPr>
        <w:t>major</w:t>
      </w:r>
      <w:r w:rsidRPr="00B520AA">
        <w:rPr>
          <w:rFonts w:asciiTheme="minorHAnsi" w:hAnsiTheme="minorHAnsi" w:cstheme="minorHAnsi"/>
          <w:color w:val="000000" w:themeColor="text1"/>
          <w:szCs w:val="24"/>
        </w:rPr>
        <w:t xml:space="preserve"> factor in the eyes of the community </w:t>
      </w:r>
      <w:r w:rsidR="009F0879" w:rsidRPr="00B520AA">
        <w:rPr>
          <w:rFonts w:asciiTheme="minorHAnsi" w:hAnsiTheme="minorHAnsi" w:cstheme="minorHAnsi"/>
          <w:color w:val="000000" w:themeColor="text1"/>
          <w:szCs w:val="24"/>
        </w:rPr>
        <w:t>that</w:t>
      </w:r>
      <w:r w:rsidRPr="00B520AA">
        <w:rPr>
          <w:rFonts w:asciiTheme="minorHAnsi" w:hAnsiTheme="minorHAnsi" w:cstheme="minorHAnsi"/>
          <w:color w:val="000000" w:themeColor="text1"/>
          <w:szCs w:val="24"/>
        </w:rPr>
        <w:t xml:space="preserve"> sets us </w:t>
      </w:r>
      <w:r w:rsidR="009F0879" w:rsidRPr="00B520AA">
        <w:rPr>
          <w:rFonts w:asciiTheme="minorHAnsi" w:hAnsiTheme="minorHAnsi" w:cstheme="minorHAnsi"/>
          <w:color w:val="000000" w:themeColor="text1"/>
          <w:szCs w:val="24"/>
        </w:rPr>
        <w:t>apart from other universities.</w:t>
      </w:r>
      <w:r w:rsidR="009F0879"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There was a wid</w:t>
      </w:r>
      <w:r w:rsidR="009F0879" w:rsidRPr="00B520AA">
        <w:rPr>
          <w:rFonts w:asciiTheme="minorHAnsi" w:hAnsiTheme="minorHAnsi" w:cstheme="minorHAnsi"/>
          <w:color w:val="000000" w:themeColor="text1"/>
          <w:szCs w:val="24"/>
        </w:rPr>
        <w:t>e range of answers for Question</w:t>
      </w:r>
      <w:r w:rsidRPr="00B520AA">
        <w:rPr>
          <w:rFonts w:asciiTheme="minorHAnsi" w:hAnsiTheme="minorHAnsi" w:cstheme="minorHAnsi"/>
          <w:color w:val="000000" w:themeColor="text1"/>
          <w:szCs w:val="24"/>
        </w:rPr>
        <w:t xml:space="preserve"> 11</w:t>
      </w:r>
      <w:r w:rsidR="009F0879" w:rsidRPr="00B520AA">
        <w:rPr>
          <w:rFonts w:asciiTheme="minorHAnsi" w:hAnsiTheme="minorHAnsi" w:cstheme="minorHAnsi"/>
          <w:color w:val="000000" w:themeColor="text1"/>
          <w:szCs w:val="24"/>
        </w:rPr>
        <w:t>—</w:t>
      </w:r>
      <w:r w:rsidR="009F0879" w:rsidRPr="00B520AA">
        <w:rPr>
          <w:rStyle w:val="Strong"/>
          <w:rFonts w:asciiTheme="minorHAnsi" w:hAnsiTheme="minorHAnsi" w:cstheme="minorHAnsi"/>
          <w:b w:val="0"/>
          <w:i/>
          <w:color w:val="000000" w:themeColor="text1"/>
          <w:szCs w:val="24"/>
        </w:rPr>
        <w:t xml:space="preserve"> If McNeese could engage in just one activity that would excite you into wanting to contribute more of your time and/or resources, what would that activity be?</w:t>
      </w:r>
      <w:r w:rsidR="009F0879"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 Many </w:t>
      </w:r>
      <w:r w:rsidR="009F0879" w:rsidRPr="00B520AA">
        <w:rPr>
          <w:rFonts w:asciiTheme="minorHAnsi" w:hAnsiTheme="minorHAnsi" w:cstheme="minorHAnsi"/>
          <w:color w:val="000000" w:themeColor="text1"/>
          <w:szCs w:val="24"/>
        </w:rPr>
        <w:t>participants</w:t>
      </w:r>
      <w:r w:rsidRPr="00B520AA">
        <w:rPr>
          <w:rFonts w:asciiTheme="minorHAnsi" w:hAnsiTheme="minorHAnsi" w:cstheme="minorHAnsi"/>
          <w:color w:val="000000" w:themeColor="text1"/>
          <w:szCs w:val="24"/>
        </w:rPr>
        <w:t xml:space="preserve"> expressed </w:t>
      </w:r>
      <w:r w:rsidR="009F0879" w:rsidRPr="00B520AA">
        <w:rPr>
          <w:rFonts w:asciiTheme="minorHAnsi" w:hAnsiTheme="minorHAnsi" w:cstheme="minorHAnsi"/>
          <w:color w:val="000000" w:themeColor="text1"/>
          <w:szCs w:val="24"/>
        </w:rPr>
        <w:t>an</w:t>
      </w:r>
      <w:r w:rsidRPr="00B520AA">
        <w:rPr>
          <w:rFonts w:asciiTheme="minorHAnsi" w:hAnsiTheme="minorHAnsi" w:cstheme="minorHAnsi"/>
          <w:color w:val="000000" w:themeColor="text1"/>
          <w:szCs w:val="24"/>
        </w:rPr>
        <w:t xml:space="preserve"> interest in getting directly involved with </w:t>
      </w:r>
      <w:r w:rsidR="009F0879" w:rsidRPr="00B520AA">
        <w:rPr>
          <w:rFonts w:asciiTheme="minorHAnsi" w:hAnsiTheme="minorHAnsi" w:cstheme="minorHAnsi"/>
          <w:color w:val="000000" w:themeColor="text1"/>
          <w:szCs w:val="24"/>
        </w:rPr>
        <w:t>activities</w:t>
      </w:r>
      <w:r w:rsidRPr="00B520AA">
        <w:rPr>
          <w:rFonts w:asciiTheme="minorHAnsi" w:hAnsiTheme="minorHAnsi" w:cstheme="minorHAnsi"/>
          <w:color w:val="000000" w:themeColor="text1"/>
          <w:szCs w:val="24"/>
        </w:rPr>
        <w:t xml:space="preserve"> on campus such as community service, helping with recruitment efforts</w:t>
      </w:r>
      <w:r w:rsidR="008B1A04">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 and campus beautification projects. </w:t>
      </w:r>
      <w:r w:rsidR="009F0879" w:rsidRPr="00B520AA">
        <w:rPr>
          <w:rFonts w:asciiTheme="minorHAnsi" w:hAnsiTheme="minorHAnsi" w:cstheme="minorHAnsi"/>
          <w:color w:val="000000" w:themeColor="text1"/>
          <w:szCs w:val="24"/>
        </w:rPr>
        <w:t xml:space="preserve"> Others expressed interest</w:t>
      </w:r>
      <w:r w:rsidRPr="00B520AA">
        <w:rPr>
          <w:rFonts w:asciiTheme="minorHAnsi" w:hAnsiTheme="minorHAnsi" w:cstheme="minorHAnsi"/>
          <w:color w:val="000000" w:themeColor="text1"/>
          <w:szCs w:val="24"/>
        </w:rPr>
        <w:t xml:space="preserve"> in su</w:t>
      </w:r>
      <w:r w:rsidR="008B1A04">
        <w:rPr>
          <w:rFonts w:asciiTheme="minorHAnsi" w:hAnsiTheme="minorHAnsi" w:cstheme="minorHAnsi"/>
          <w:color w:val="000000" w:themeColor="text1"/>
          <w:szCs w:val="24"/>
        </w:rPr>
        <w:t xml:space="preserve">pporting faculty, alumni groups, </w:t>
      </w:r>
      <w:r w:rsidRPr="00B520AA">
        <w:rPr>
          <w:rFonts w:asciiTheme="minorHAnsi" w:hAnsiTheme="minorHAnsi" w:cstheme="minorHAnsi"/>
          <w:color w:val="000000" w:themeColor="text1"/>
          <w:szCs w:val="24"/>
        </w:rPr>
        <w:t xml:space="preserve">and </w:t>
      </w:r>
      <w:r w:rsidR="009F0879" w:rsidRPr="00B520AA">
        <w:rPr>
          <w:rFonts w:asciiTheme="minorHAnsi" w:hAnsiTheme="minorHAnsi" w:cstheme="minorHAnsi"/>
          <w:color w:val="000000" w:themeColor="text1"/>
          <w:szCs w:val="24"/>
        </w:rPr>
        <w:t xml:space="preserve">university events in various ways. </w:t>
      </w:r>
      <w:r w:rsidR="009F0879"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 xml:space="preserve">Word </w:t>
      </w:r>
      <w:r w:rsidR="009F0879" w:rsidRPr="00B520AA">
        <w:rPr>
          <w:rFonts w:asciiTheme="minorHAnsi" w:hAnsiTheme="minorHAnsi" w:cstheme="minorHAnsi"/>
          <w:color w:val="000000" w:themeColor="text1"/>
          <w:szCs w:val="24"/>
        </w:rPr>
        <w:t>frequency analysis was</w:t>
      </w:r>
      <w:r w:rsidRPr="00B520AA">
        <w:rPr>
          <w:rFonts w:asciiTheme="minorHAnsi" w:hAnsiTheme="minorHAnsi" w:cstheme="minorHAnsi"/>
          <w:color w:val="000000" w:themeColor="text1"/>
          <w:szCs w:val="24"/>
        </w:rPr>
        <w:t xml:space="preserve"> not </w:t>
      </w:r>
      <w:r w:rsidR="009F0879" w:rsidRPr="00B520AA">
        <w:rPr>
          <w:rFonts w:asciiTheme="minorHAnsi" w:hAnsiTheme="minorHAnsi" w:cstheme="minorHAnsi"/>
          <w:color w:val="000000" w:themeColor="text1"/>
          <w:szCs w:val="24"/>
        </w:rPr>
        <w:t>very useful in the</w:t>
      </w:r>
      <w:r w:rsidRPr="00B520AA">
        <w:rPr>
          <w:rFonts w:asciiTheme="minorHAnsi" w:hAnsiTheme="minorHAnsi" w:cstheme="minorHAnsi"/>
          <w:color w:val="000000" w:themeColor="text1"/>
          <w:szCs w:val="24"/>
        </w:rPr>
        <w:t xml:space="preserve"> catch-all category</w:t>
      </w:r>
      <w:r w:rsidR="009F0879" w:rsidRPr="00B520AA">
        <w:rPr>
          <w:rFonts w:asciiTheme="minorHAnsi" w:hAnsiTheme="minorHAnsi" w:cstheme="minorHAnsi"/>
          <w:color w:val="000000" w:themeColor="text1"/>
          <w:szCs w:val="24"/>
        </w:rPr>
        <w:t xml:space="preserve"> of Question 12—</w:t>
      </w:r>
      <w:r w:rsidR="009F0879" w:rsidRPr="00B520AA">
        <w:rPr>
          <w:rStyle w:val="Strong"/>
          <w:rFonts w:asciiTheme="minorHAnsi" w:hAnsiTheme="minorHAnsi" w:cstheme="minorHAnsi"/>
          <w:b w:val="0"/>
          <w:i/>
          <w:color w:val="000000" w:themeColor="text1"/>
          <w:szCs w:val="24"/>
        </w:rPr>
        <w:t>What ideas do you have about improving McNeese that have not already been mentioned?</w:t>
      </w:r>
      <w:r w:rsidRPr="00B520AA">
        <w:rPr>
          <w:rFonts w:asciiTheme="minorHAnsi" w:hAnsiTheme="minorHAnsi" w:cstheme="minorHAnsi"/>
          <w:color w:val="000000" w:themeColor="text1"/>
          <w:szCs w:val="24"/>
        </w:rPr>
        <w:t xml:space="preserve"> </w:t>
      </w:r>
      <w:r w:rsidR="009F0879" w:rsidRPr="00B520AA">
        <w:rPr>
          <w:rFonts w:asciiTheme="minorHAnsi" w:hAnsiTheme="minorHAnsi" w:cstheme="minorHAnsi"/>
          <w:color w:val="000000" w:themeColor="text1"/>
          <w:szCs w:val="24"/>
        </w:rPr>
        <w:t xml:space="preserve"> Analysis of these responses depended more heavily on the vetting that occurred at the administrative unit level.</w:t>
      </w:r>
    </w:p>
    <w:p w14:paraId="65186430" w14:textId="77777777" w:rsidR="004C3669" w:rsidRPr="00B520AA" w:rsidRDefault="009F0879" w:rsidP="00294074">
      <w:pPr>
        <w:jc w:val="center"/>
        <w:rPr>
          <w:rFonts w:asciiTheme="minorHAnsi" w:hAnsiTheme="minorHAnsi" w:cstheme="minorHAnsi"/>
          <w:b/>
          <w:color w:val="000000" w:themeColor="text1"/>
          <w:szCs w:val="24"/>
        </w:rPr>
      </w:pPr>
      <w:r w:rsidRPr="00B520AA">
        <w:rPr>
          <w:rFonts w:asciiTheme="minorHAnsi" w:hAnsiTheme="minorHAnsi" w:cstheme="minorHAnsi"/>
          <w:b/>
          <w:color w:val="000000" w:themeColor="text1"/>
          <w:szCs w:val="24"/>
        </w:rPr>
        <w:t>SWOT Analysis</w:t>
      </w:r>
    </w:p>
    <w:p w14:paraId="73C860D9" w14:textId="77777777" w:rsidR="008B0C0C" w:rsidRPr="00B520AA" w:rsidRDefault="00C221B9" w:rsidP="00294074">
      <w:pPr>
        <w:spacing w:before="100" w:beforeAutospacing="1"/>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 xml:space="preserve">The letters S-W-O-T stand for Strengths, Weaknesses, Opportunities, and Threats. The first two </w:t>
      </w:r>
      <w:r w:rsidR="00531479" w:rsidRPr="00B520AA">
        <w:rPr>
          <w:rFonts w:asciiTheme="minorHAnsi" w:hAnsiTheme="minorHAnsi" w:cstheme="minorHAnsi"/>
          <w:color w:val="000000" w:themeColor="text1"/>
          <w:szCs w:val="24"/>
        </w:rPr>
        <w:t>factors—strengths and weaknesses—</w:t>
      </w:r>
      <w:r w:rsidRPr="00B520AA">
        <w:rPr>
          <w:rFonts w:asciiTheme="minorHAnsi" w:hAnsiTheme="minorHAnsi" w:cstheme="minorHAnsi"/>
          <w:color w:val="000000" w:themeColor="text1"/>
          <w:szCs w:val="24"/>
        </w:rPr>
        <w:t xml:space="preserve">can be viewed as internal traits of an organization. Generally these are organizational features over which the organization has a measure of control. The </w:t>
      </w:r>
      <w:r w:rsidR="00531479" w:rsidRPr="00B520AA">
        <w:rPr>
          <w:rFonts w:asciiTheme="minorHAnsi" w:hAnsiTheme="minorHAnsi" w:cstheme="minorHAnsi"/>
          <w:color w:val="000000" w:themeColor="text1"/>
          <w:szCs w:val="24"/>
        </w:rPr>
        <w:t>remaining</w:t>
      </w:r>
      <w:r w:rsidRPr="00B520AA">
        <w:rPr>
          <w:rFonts w:asciiTheme="minorHAnsi" w:hAnsiTheme="minorHAnsi" w:cstheme="minorHAnsi"/>
          <w:color w:val="000000" w:themeColor="text1"/>
          <w:szCs w:val="24"/>
        </w:rPr>
        <w:t xml:space="preserve"> </w:t>
      </w:r>
      <w:r w:rsidR="00531479" w:rsidRPr="00B520AA">
        <w:rPr>
          <w:rFonts w:asciiTheme="minorHAnsi" w:hAnsiTheme="minorHAnsi" w:cstheme="minorHAnsi"/>
          <w:color w:val="000000" w:themeColor="text1"/>
          <w:szCs w:val="24"/>
        </w:rPr>
        <w:t>factors—</w:t>
      </w:r>
      <w:r w:rsidRPr="00B520AA">
        <w:rPr>
          <w:rFonts w:asciiTheme="minorHAnsi" w:hAnsiTheme="minorHAnsi" w:cstheme="minorHAnsi"/>
          <w:color w:val="000000" w:themeColor="text1"/>
          <w:szCs w:val="24"/>
        </w:rPr>
        <w:t>opportunities and threats</w:t>
      </w:r>
      <w:r w:rsidR="00531479"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can be viewed as external, and typically include events or circumstances over which the organization</w:t>
      </w:r>
      <w:r w:rsidR="00531479" w:rsidRPr="00B520AA">
        <w:rPr>
          <w:rFonts w:asciiTheme="minorHAnsi" w:hAnsiTheme="minorHAnsi" w:cstheme="minorHAnsi"/>
          <w:color w:val="000000" w:themeColor="text1"/>
          <w:szCs w:val="24"/>
        </w:rPr>
        <w:t xml:space="preserve"> may have little or no control.  </w:t>
      </w:r>
      <w:r w:rsidRPr="00B520AA">
        <w:rPr>
          <w:rFonts w:asciiTheme="minorHAnsi" w:hAnsiTheme="minorHAnsi" w:cstheme="minorHAnsi"/>
          <w:color w:val="000000" w:themeColor="text1"/>
          <w:szCs w:val="24"/>
        </w:rPr>
        <w:t>Opportunities and threats may arise unexpectedly and without warning.</w:t>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The best managed organizations are constantly engaged in various forms of</w:t>
      </w:r>
      <w:r w:rsidR="005D4817" w:rsidRPr="00B520AA">
        <w:rPr>
          <w:rFonts w:asciiTheme="minorHAnsi" w:hAnsiTheme="minorHAnsi" w:cstheme="minorHAnsi"/>
          <w:color w:val="000000" w:themeColor="text1"/>
          <w:szCs w:val="24"/>
        </w:rPr>
        <w:t xml:space="preserve"> environmental scanning and other</w:t>
      </w:r>
      <w:r w:rsidRPr="00B520AA">
        <w:rPr>
          <w:rFonts w:asciiTheme="minorHAnsi" w:hAnsiTheme="minorHAnsi" w:cstheme="minorHAnsi"/>
          <w:color w:val="000000" w:themeColor="text1"/>
          <w:szCs w:val="24"/>
        </w:rPr>
        <w:t xml:space="preserve"> SWOT-related activities, even when these activities are called by other names. For example, the typical exercise of evaluating employees on an annual basis is one way in which an organization can assess internal strengths and weaknesses relating to its </w:t>
      </w:r>
      <w:r w:rsidR="005D4817" w:rsidRPr="00B520AA">
        <w:rPr>
          <w:rFonts w:asciiTheme="minorHAnsi" w:hAnsiTheme="minorHAnsi" w:cstheme="minorHAnsi"/>
          <w:color w:val="000000" w:themeColor="text1"/>
          <w:szCs w:val="24"/>
        </w:rPr>
        <w:t>human resources</w:t>
      </w:r>
      <w:r w:rsidRPr="00B520AA">
        <w:rPr>
          <w:rFonts w:asciiTheme="minorHAnsi" w:hAnsiTheme="minorHAnsi" w:cstheme="minorHAnsi"/>
          <w:color w:val="000000" w:themeColor="text1"/>
          <w:szCs w:val="24"/>
        </w:rPr>
        <w:t>. Similarly</w:t>
      </w:r>
      <w:r w:rsidR="00531479"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 in the world of higher education, the periodic reviews performed by regional and national accrediting </w:t>
      </w:r>
      <w:r w:rsidR="00531479" w:rsidRPr="00B520AA">
        <w:rPr>
          <w:rFonts w:asciiTheme="minorHAnsi" w:hAnsiTheme="minorHAnsi" w:cstheme="minorHAnsi"/>
          <w:color w:val="000000" w:themeColor="text1"/>
          <w:szCs w:val="24"/>
        </w:rPr>
        <w:t>agencies</w:t>
      </w:r>
      <w:r w:rsidR="008B1A04">
        <w:rPr>
          <w:rFonts w:asciiTheme="minorHAnsi" w:hAnsiTheme="minorHAnsi" w:cstheme="minorHAnsi"/>
          <w:color w:val="000000" w:themeColor="text1"/>
          <w:szCs w:val="24"/>
        </w:rPr>
        <w:t xml:space="preserve"> assist the U</w:t>
      </w:r>
      <w:r w:rsidR="005D4817" w:rsidRPr="00B520AA">
        <w:rPr>
          <w:rFonts w:asciiTheme="minorHAnsi" w:hAnsiTheme="minorHAnsi" w:cstheme="minorHAnsi"/>
          <w:color w:val="000000" w:themeColor="text1"/>
          <w:szCs w:val="24"/>
        </w:rPr>
        <w:t>niversity in assessing its</w:t>
      </w:r>
      <w:r w:rsidRPr="00B520AA">
        <w:rPr>
          <w:rFonts w:asciiTheme="minorHAnsi" w:hAnsiTheme="minorHAnsi" w:cstheme="minorHAnsi"/>
          <w:color w:val="000000" w:themeColor="text1"/>
          <w:szCs w:val="24"/>
        </w:rPr>
        <w:t xml:space="preserve"> internal strengths and weaknesses. </w:t>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t>A good SWOT analysi</w:t>
      </w:r>
      <w:r w:rsidR="00531479" w:rsidRPr="00B520AA">
        <w:rPr>
          <w:rFonts w:asciiTheme="minorHAnsi" w:hAnsiTheme="minorHAnsi" w:cstheme="minorHAnsi"/>
          <w:color w:val="000000" w:themeColor="text1"/>
          <w:szCs w:val="24"/>
        </w:rPr>
        <w:t>s matches the</w:t>
      </w:r>
      <w:r w:rsidR="005D4817" w:rsidRPr="00B520AA">
        <w:rPr>
          <w:rFonts w:asciiTheme="minorHAnsi" w:hAnsiTheme="minorHAnsi" w:cstheme="minorHAnsi"/>
          <w:color w:val="000000" w:themeColor="text1"/>
          <w:szCs w:val="24"/>
        </w:rPr>
        <w:t xml:space="preserve"> organization’s internal strengths and weaknesses with potential opportunities and threats</w:t>
      </w:r>
      <w:r w:rsidR="00531479"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in a manner aimed at maximizing strategic effectiveness. For example, if our SWOT ana</w:t>
      </w:r>
      <w:r w:rsidR="00531479" w:rsidRPr="00B520AA">
        <w:rPr>
          <w:rFonts w:asciiTheme="minorHAnsi" w:hAnsiTheme="minorHAnsi" w:cstheme="minorHAnsi"/>
          <w:color w:val="000000" w:themeColor="text1"/>
          <w:szCs w:val="24"/>
        </w:rPr>
        <w:t>lysis tells us</w:t>
      </w:r>
      <w:r w:rsidRPr="00B520AA">
        <w:rPr>
          <w:rFonts w:asciiTheme="minorHAnsi" w:hAnsiTheme="minorHAnsi" w:cstheme="minorHAnsi"/>
          <w:color w:val="000000" w:themeColor="text1"/>
          <w:szCs w:val="24"/>
        </w:rPr>
        <w:t xml:space="preserve"> that we have an internal weakness in the same area where we expect a majo</w:t>
      </w:r>
      <w:r w:rsidR="00531479" w:rsidRPr="00B520AA">
        <w:rPr>
          <w:rFonts w:asciiTheme="minorHAnsi" w:hAnsiTheme="minorHAnsi" w:cstheme="minorHAnsi"/>
          <w:color w:val="000000" w:themeColor="text1"/>
          <w:szCs w:val="24"/>
        </w:rPr>
        <w:t>r external threat to occur, we are</w:t>
      </w:r>
      <w:r w:rsidRPr="00B520AA">
        <w:rPr>
          <w:rFonts w:asciiTheme="minorHAnsi" w:hAnsiTheme="minorHAnsi" w:cstheme="minorHAnsi"/>
          <w:color w:val="000000" w:themeColor="text1"/>
          <w:szCs w:val="24"/>
        </w:rPr>
        <w:t xml:space="preserve"> on notice that we have a vulnerability that needs to be addressed. Similarl</w:t>
      </w:r>
      <w:r w:rsidR="00531479" w:rsidRPr="00B520AA">
        <w:rPr>
          <w:rFonts w:asciiTheme="minorHAnsi" w:hAnsiTheme="minorHAnsi" w:cstheme="minorHAnsi"/>
          <w:color w:val="000000" w:themeColor="text1"/>
          <w:szCs w:val="24"/>
        </w:rPr>
        <w:t>y, if our SWOT analysis tells us</w:t>
      </w:r>
      <w:r w:rsidRPr="00B520AA">
        <w:rPr>
          <w:rFonts w:asciiTheme="minorHAnsi" w:hAnsiTheme="minorHAnsi" w:cstheme="minorHAnsi"/>
          <w:color w:val="000000" w:themeColor="text1"/>
          <w:szCs w:val="24"/>
        </w:rPr>
        <w:t xml:space="preserve"> that we have an internal strength in the same area where we expect a major external opportunity to occur, </w:t>
      </w:r>
      <w:r w:rsidR="00531479" w:rsidRPr="00B520AA">
        <w:rPr>
          <w:rFonts w:asciiTheme="minorHAnsi" w:hAnsiTheme="minorHAnsi" w:cstheme="minorHAnsi"/>
          <w:color w:val="000000" w:themeColor="text1"/>
          <w:szCs w:val="24"/>
        </w:rPr>
        <w:t>we are</w:t>
      </w:r>
      <w:r w:rsidRPr="00B520AA">
        <w:rPr>
          <w:rFonts w:asciiTheme="minorHAnsi" w:hAnsiTheme="minorHAnsi" w:cstheme="minorHAnsi"/>
          <w:color w:val="000000" w:themeColor="text1"/>
          <w:szCs w:val="24"/>
        </w:rPr>
        <w:t xml:space="preserve"> on notice that we should be making specific plans to seize that opportunity when it occurs.</w:t>
      </w:r>
      <w:r w:rsidRPr="00B520AA">
        <w:rPr>
          <w:rFonts w:ascii="Arial" w:hAnsi="Arial" w:cs="Arial"/>
          <w:color w:val="000000" w:themeColor="text1"/>
          <w:sz w:val="21"/>
          <w:szCs w:val="21"/>
        </w:rPr>
        <w:br/>
      </w:r>
      <w:r w:rsidRPr="00B520AA">
        <w:rPr>
          <w:rFonts w:ascii="Arial" w:hAnsi="Arial" w:cs="Arial"/>
          <w:color w:val="000000" w:themeColor="text1"/>
          <w:sz w:val="21"/>
          <w:szCs w:val="21"/>
        </w:rPr>
        <w:lastRenderedPageBreak/>
        <w:br/>
      </w:r>
      <w:r w:rsidR="00531479" w:rsidRPr="00B520AA">
        <w:rPr>
          <w:rFonts w:asciiTheme="minorHAnsi" w:hAnsiTheme="minorHAnsi" w:cstheme="minorHAnsi"/>
          <w:color w:val="000000" w:themeColor="text1"/>
          <w:szCs w:val="24"/>
        </w:rPr>
        <w:t>Our Hoshin exercise</w:t>
      </w:r>
      <w:r w:rsidR="005D4817" w:rsidRPr="00B520AA">
        <w:rPr>
          <w:rFonts w:asciiTheme="minorHAnsi" w:hAnsiTheme="minorHAnsi" w:cstheme="minorHAnsi"/>
          <w:color w:val="000000" w:themeColor="text1"/>
          <w:szCs w:val="24"/>
        </w:rPr>
        <w:t xml:space="preserve"> used four of our</w:t>
      </w:r>
      <w:r w:rsidRPr="00B520AA">
        <w:rPr>
          <w:rFonts w:asciiTheme="minorHAnsi" w:hAnsiTheme="minorHAnsi" w:cstheme="minorHAnsi"/>
          <w:color w:val="000000" w:themeColor="text1"/>
          <w:szCs w:val="24"/>
        </w:rPr>
        <w:t xml:space="preserve"> brainstorming questions to assist us in our SWOT analysis:</w:t>
      </w:r>
    </w:p>
    <w:p w14:paraId="693855BF" w14:textId="77777777" w:rsidR="009436B6" w:rsidRPr="00B520AA" w:rsidRDefault="00C221B9" w:rsidP="00294074">
      <w:pPr>
        <w:spacing w:before="100" w:beforeAutospacing="1"/>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S = Question 3-Whether you love it or not, what do you believe is McNeese's greatest strength?</w:t>
      </w:r>
      <w:r w:rsidRPr="00B520AA">
        <w:rPr>
          <w:rFonts w:asciiTheme="minorHAnsi" w:hAnsiTheme="minorHAnsi" w:cstheme="minorHAnsi"/>
          <w:color w:val="000000" w:themeColor="text1"/>
          <w:szCs w:val="24"/>
        </w:rPr>
        <w:br/>
        <w:t>W = Question 4-What is McNeese's most glaring area for improvement?</w:t>
      </w:r>
      <w:r w:rsidRPr="00B520AA">
        <w:rPr>
          <w:rFonts w:asciiTheme="minorHAnsi" w:hAnsiTheme="minorHAnsi" w:cstheme="minorHAnsi"/>
          <w:color w:val="000000" w:themeColor="text1"/>
          <w:szCs w:val="24"/>
        </w:rPr>
        <w:br/>
        <w:t>O = Question 5-What opportunities should McNeese seize within the next five years?</w:t>
      </w:r>
      <w:r w:rsidRPr="00B520AA">
        <w:rPr>
          <w:rFonts w:asciiTheme="minorHAnsi" w:hAnsiTheme="minorHAnsi" w:cstheme="minorHAnsi"/>
          <w:color w:val="000000" w:themeColor="text1"/>
          <w:szCs w:val="24"/>
        </w:rPr>
        <w:br/>
        <w:t>T = Question 7-What threats should McNeese be guarding against over the next five years?</w:t>
      </w:r>
      <w:r w:rsidRPr="00B520AA">
        <w:rPr>
          <w:rFonts w:ascii="Arial" w:hAnsi="Arial" w:cs="Arial"/>
          <w:color w:val="000000" w:themeColor="text1"/>
          <w:sz w:val="21"/>
          <w:szCs w:val="21"/>
        </w:rPr>
        <w:br/>
      </w:r>
      <w:r w:rsidRPr="00B520AA">
        <w:rPr>
          <w:rFonts w:ascii="Arial" w:hAnsi="Arial" w:cs="Arial"/>
          <w:color w:val="000000" w:themeColor="text1"/>
          <w:sz w:val="21"/>
          <w:szCs w:val="21"/>
        </w:rPr>
        <w:br/>
      </w:r>
      <w:r w:rsidR="00531479" w:rsidRPr="00B520AA">
        <w:rPr>
          <w:rFonts w:asciiTheme="minorHAnsi" w:hAnsiTheme="minorHAnsi" w:cstheme="minorHAnsi"/>
          <w:color w:val="000000" w:themeColor="text1"/>
          <w:szCs w:val="24"/>
        </w:rPr>
        <w:t>Note the similarities that exist between this summary and the word-frequency analysis for those same four questions described above.</w:t>
      </w:r>
      <w:r w:rsidRPr="00B520AA">
        <w:rPr>
          <w:rFonts w:ascii="Arial" w:hAnsi="Arial" w:cs="Arial"/>
          <w:color w:val="000000" w:themeColor="text1"/>
          <w:sz w:val="21"/>
          <w:szCs w:val="21"/>
        </w:rPr>
        <w:br/>
      </w:r>
      <w:r w:rsidRPr="00B520AA">
        <w:rPr>
          <w:rFonts w:ascii="Arial" w:hAnsi="Arial" w:cs="Arial"/>
          <w:color w:val="000000" w:themeColor="text1"/>
          <w:sz w:val="21"/>
          <w:szCs w:val="21"/>
        </w:rPr>
        <w:br/>
      </w:r>
      <w:r w:rsidRPr="00B520AA">
        <w:rPr>
          <w:rFonts w:asciiTheme="minorHAnsi" w:hAnsiTheme="minorHAnsi" w:cstheme="minorHAnsi"/>
          <w:color w:val="000000" w:themeColor="text1"/>
          <w:szCs w:val="24"/>
          <w:u w:val="single"/>
        </w:rPr>
        <w:t>McNeese's Strengths</w:t>
      </w:r>
      <w:r w:rsidRPr="00B520AA">
        <w:rPr>
          <w:rFonts w:asciiTheme="minorHAnsi" w:hAnsiTheme="minorHAnsi" w:cstheme="minorHAnsi"/>
          <w:color w:val="000000" w:themeColor="text1"/>
          <w:szCs w:val="24"/>
        </w:rPr>
        <w:br/>
        <w:t>Participants in nearly</w:t>
      </w:r>
      <w:r w:rsidR="00AD01B6" w:rsidRPr="00B520AA">
        <w:rPr>
          <w:rFonts w:asciiTheme="minorHAnsi" w:hAnsiTheme="minorHAnsi" w:cstheme="minorHAnsi"/>
          <w:color w:val="000000" w:themeColor="text1"/>
          <w:szCs w:val="24"/>
        </w:rPr>
        <w:t xml:space="preserve"> every brainstorming session—</w:t>
      </w:r>
      <w:r w:rsidRPr="00B520AA">
        <w:rPr>
          <w:rFonts w:asciiTheme="minorHAnsi" w:hAnsiTheme="minorHAnsi" w:cstheme="minorHAnsi"/>
          <w:color w:val="000000" w:themeColor="text1"/>
          <w:szCs w:val="24"/>
        </w:rPr>
        <w:t>regardless of whether the groups were predominantly made up of faculty, staff, students, alumni, community leaders, do</w:t>
      </w:r>
      <w:r w:rsidR="00AD01B6" w:rsidRPr="00B520AA">
        <w:rPr>
          <w:rFonts w:asciiTheme="minorHAnsi" w:hAnsiTheme="minorHAnsi" w:cstheme="minorHAnsi"/>
          <w:color w:val="000000" w:themeColor="text1"/>
          <w:szCs w:val="24"/>
        </w:rPr>
        <w:t>nors, or athletics stakeholders—</w:t>
      </w:r>
      <w:r w:rsidRPr="00B520AA">
        <w:rPr>
          <w:rFonts w:asciiTheme="minorHAnsi" w:hAnsiTheme="minorHAnsi" w:cstheme="minorHAnsi"/>
          <w:color w:val="000000" w:themeColor="text1"/>
          <w:szCs w:val="24"/>
        </w:rPr>
        <w:t>mentioned the McNeese motto</w:t>
      </w:r>
      <w:r w:rsidR="00AD01B6" w:rsidRPr="00B520AA">
        <w:rPr>
          <w:rFonts w:asciiTheme="minorHAnsi" w:hAnsiTheme="minorHAnsi" w:cstheme="minorHAnsi"/>
          <w:color w:val="000000" w:themeColor="text1"/>
          <w:szCs w:val="24"/>
        </w:rPr>
        <w:t>—“Excellence with a Personal Touch”—</w:t>
      </w:r>
      <w:r w:rsidRPr="00B520AA">
        <w:rPr>
          <w:rFonts w:asciiTheme="minorHAnsi" w:hAnsiTheme="minorHAnsi" w:cstheme="minorHAnsi"/>
          <w:color w:val="000000" w:themeColor="text1"/>
          <w:szCs w:val="24"/>
        </w:rPr>
        <w:t xml:space="preserve">as a major strength. </w:t>
      </w:r>
      <w:r w:rsidR="00AD01B6"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Other frequently mentioned strengths included a number of our academic programs, the availability of personal faculty-student interaction (a variation of "Excellence with a Personal Touch"), and a number of regional advantages, including strong relationships with local industry, the unique Southwest Louisiana culture, and the McNeese impact on K-12 education and local health</w:t>
      </w:r>
      <w:r w:rsidR="008B1A04">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care institutions.</w:t>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u w:val="single"/>
        </w:rPr>
        <w:t>McNeese's Weaknesses</w:t>
      </w:r>
      <w:r w:rsidRPr="00B520AA">
        <w:rPr>
          <w:rFonts w:asciiTheme="minorHAnsi" w:hAnsiTheme="minorHAnsi" w:cstheme="minorHAnsi"/>
          <w:color w:val="000000" w:themeColor="text1"/>
          <w:szCs w:val="24"/>
        </w:rPr>
        <w:br/>
        <w:t xml:space="preserve">When it came to a discussion of weaknesses, issues of facility maintenance and parking were usually mentioned first, followed closely by problems relating to the need to overcome a decades-old reputation of being merely a stepchild to Louisiana's flagship institution. </w:t>
      </w:r>
      <w:r w:rsidR="00AD01B6"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Although </w:t>
      </w:r>
      <w:r w:rsidR="00AD01B6" w:rsidRPr="00B520AA">
        <w:rPr>
          <w:rFonts w:asciiTheme="minorHAnsi" w:hAnsiTheme="minorHAnsi" w:cstheme="minorHAnsi"/>
          <w:color w:val="000000" w:themeColor="text1"/>
          <w:szCs w:val="24"/>
        </w:rPr>
        <w:t>participants</w:t>
      </w:r>
      <w:r w:rsidRPr="00B520AA">
        <w:rPr>
          <w:rFonts w:asciiTheme="minorHAnsi" w:hAnsiTheme="minorHAnsi" w:cstheme="minorHAnsi"/>
          <w:color w:val="000000" w:themeColor="text1"/>
          <w:szCs w:val="24"/>
        </w:rPr>
        <w:t xml:space="preserve"> pointed to facts that clearly establish McNeese's role as a regional leader in preparing students in such areas as pre-medicine (with extremely high acceptance rates of McNeese graduates to schools of medicine, pharmacy, and dentistry), nursing, teacher education, industrial engineering, accounting, and </w:t>
      </w:r>
      <w:r w:rsidR="00AD01B6" w:rsidRPr="00B520AA">
        <w:rPr>
          <w:rFonts w:asciiTheme="minorHAnsi" w:hAnsiTheme="minorHAnsi" w:cstheme="minorHAnsi"/>
          <w:color w:val="000000" w:themeColor="text1"/>
          <w:szCs w:val="24"/>
        </w:rPr>
        <w:t>creative writing</w:t>
      </w:r>
      <w:r w:rsidRPr="00B520AA">
        <w:rPr>
          <w:rFonts w:asciiTheme="minorHAnsi" w:hAnsiTheme="minorHAnsi" w:cstheme="minorHAnsi"/>
          <w:color w:val="000000" w:themeColor="text1"/>
          <w:szCs w:val="24"/>
        </w:rPr>
        <w:t xml:space="preserve">, </w:t>
      </w:r>
      <w:r w:rsidR="00AD01B6" w:rsidRPr="00B520AA">
        <w:rPr>
          <w:rFonts w:asciiTheme="minorHAnsi" w:hAnsiTheme="minorHAnsi" w:cstheme="minorHAnsi"/>
          <w:color w:val="000000" w:themeColor="text1"/>
          <w:szCs w:val="24"/>
        </w:rPr>
        <w:t>responses</w:t>
      </w:r>
      <w:r w:rsidRPr="00B520AA">
        <w:rPr>
          <w:rFonts w:asciiTheme="minorHAnsi" w:hAnsiTheme="minorHAnsi" w:cstheme="minorHAnsi"/>
          <w:color w:val="000000" w:themeColor="text1"/>
          <w:szCs w:val="24"/>
        </w:rPr>
        <w:t xml:space="preserve"> </w:t>
      </w:r>
      <w:r w:rsidR="00AD01B6" w:rsidRPr="00B520AA">
        <w:rPr>
          <w:rFonts w:asciiTheme="minorHAnsi" w:hAnsiTheme="minorHAnsi" w:cstheme="minorHAnsi"/>
          <w:color w:val="000000" w:themeColor="text1"/>
          <w:szCs w:val="24"/>
        </w:rPr>
        <w:t>reflected</w:t>
      </w:r>
      <w:r w:rsidRPr="00B520AA">
        <w:rPr>
          <w:rFonts w:asciiTheme="minorHAnsi" w:hAnsiTheme="minorHAnsi" w:cstheme="minorHAnsi"/>
          <w:color w:val="000000" w:themeColor="text1"/>
          <w:szCs w:val="24"/>
        </w:rPr>
        <w:t xml:space="preserve"> the concern that many taxpayers were unaware of McNeese's generational transformation in that regard. Another frequently mentioned set of weaknesses related to limitations in the ph</w:t>
      </w:r>
      <w:r w:rsidR="00AD01B6" w:rsidRPr="00B520AA">
        <w:rPr>
          <w:rFonts w:asciiTheme="minorHAnsi" w:hAnsiTheme="minorHAnsi" w:cstheme="minorHAnsi"/>
          <w:color w:val="000000" w:themeColor="text1"/>
          <w:szCs w:val="24"/>
        </w:rPr>
        <w:t>ysical boundaries of the campus.  (“McNeese is landlocked.”)</w:t>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u w:val="single"/>
        </w:rPr>
        <w:t>McNeese's Opportunities</w:t>
      </w:r>
      <w:r w:rsidRPr="00B520AA">
        <w:rPr>
          <w:rFonts w:asciiTheme="minorHAnsi" w:hAnsiTheme="minorHAnsi" w:cstheme="minorHAnsi"/>
          <w:color w:val="000000" w:themeColor="text1"/>
          <w:szCs w:val="24"/>
        </w:rPr>
        <w:br/>
      </w:r>
      <w:r w:rsidR="00AD01B6" w:rsidRPr="00B520AA">
        <w:rPr>
          <w:rFonts w:asciiTheme="minorHAnsi" w:hAnsiTheme="minorHAnsi" w:cstheme="minorHAnsi"/>
          <w:color w:val="000000" w:themeColor="text1"/>
          <w:szCs w:val="24"/>
        </w:rPr>
        <w:t>Participants</w:t>
      </w:r>
      <w:r w:rsidRPr="00B520AA">
        <w:rPr>
          <w:rFonts w:asciiTheme="minorHAnsi" w:hAnsiTheme="minorHAnsi" w:cstheme="minorHAnsi"/>
          <w:color w:val="000000" w:themeColor="text1"/>
          <w:szCs w:val="24"/>
        </w:rPr>
        <w:t xml:space="preserve"> identified a number of interesting opportunities likely to come our way over the next five years. Many of these related to enrollment and academic methodologies; for example, expanding online programs (especially graduate programs) and out-of-state recruiting, use of the SEED Center as a focal point to expand innovative teaching methods and industry partnerships, and increasing coope</w:t>
      </w:r>
      <w:r w:rsidR="008B1A04">
        <w:rPr>
          <w:rFonts w:asciiTheme="minorHAnsi" w:hAnsiTheme="minorHAnsi" w:cstheme="minorHAnsi"/>
          <w:color w:val="000000" w:themeColor="text1"/>
          <w:szCs w:val="24"/>
        </w:rPr>
        <w:t>rative relationships with Sowela</w:t>
      </w:r>
      <w:r w:rsidRPr="00B520AA">
        <w:rPr>
          <w:rFonts w:asciiTheme="minorHAnsi" w:hAnsiTheme="minorHAnsi" w:cstheme="minorHAnsi"/>
          <w:color w:val="000000" w:themeColor="text1"/>
          <w:szCs w:val="24"/>
        </w:rPr>
        <w:t xml:space="preserve"> and other institutions of higher education. </w:t>
      </w:r>
      <w:r w:rsidR="00D63353"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Some </w:t>
      </w:r>
      <w:r w:rsidR="00D63353" w:rsidRPr="00B520AA">
        <w:rPr>
          <w:rFonts w:asciiTheme="minorHAnsi" w:hAnsiTheme="minorHAnsi" w:cstheme="minorHAnsi"/>
          <w:color w:val="000000" w:themeColor="text1"/>
          <w:szCs w:val="24"/>
        </w:rPr>
        <w:t>participants</w:t>
      </w:r>
      <w:r w:rsidRPr="00B520AA">
        <w:rPr>
          <w:rFonts w:asciiTheme="minorHAnsi" w:hAnsiTheme="minorHAnsi" w:cstheme="minorHAnsi"/>
          <w:color w:val="000000" w:themeColor="text1"/>
          <w:szCs w:val="24"/>
        </w:rPr>
        <w:t xml:space="preserve"> mentioned the potential for additional student services, such as child care, </w:t>
      </w:r>
      <w:r w:rsidRPr="00B520AA">
        <w:rPr>
          <w:rFonts w:asciiTheme="minorHAnsi" w:hAnsiTheme="minorHAnsi" w:cstheme="minorHAnsi"/>
          <w:color w:val="000000" w:themeColor="text1"/>
          <w:szCs w:val="24"/>
        </w:rPr>
        <w:lastRenderedPageBreak/>
        <w:t>additional housing, and c</w:t>
      </w:r>
      <w:r w:rsidR="00D63353" w:rsidRPr="00B520AA">
        <w:rPr>
          <w:rFonts w:asciiTheme="minorHAnsi" w:hAnsiTheme="minorHAnsi" w:cstheme="minorHAnsi"/>
          <w:color w:val="000000" w:themeColor="text1"/>
          <w:szCs w:val="24"/>
        </w:rPr>
        <w:t xml:space="preserve">ommunity service opportunities.  </w:t>
      </w:r>
      <w:r w:rsidRPr="00B520AA">
        <w:rPr>
          <w:rFonts w:asciiTheme="minorHAnsi" w:hAnsiTheme="minorHAnsi" w:cstheme="minorHAnsi"/>
          <w:color w:val="000000" w:themeColor="text1"/>
          <w:szCs w:val="24"/>
        </w:rPr>
        <w:t xml:space="preserve">Image-related possibilities were also mentioned. </w:t>
      </w:r>
      <w:r w:rsidR="00D63353"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These related to the need for new marketing initiatives, image branding, and public relations.</w:t>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rPr>
        <w:br/>
      </w:r>
      <w:r w:rsidRPr="00B520AA">
        <w:rPr>
          <w:rFonts w:asciiTheme="minorHAnsi" w:hAnsiTheme="minorHAnsi" w:cstheme="minorHAnsi"/>
          <w:color w:val="000000" w:themeColor="text1"/>
          <w:szCs w:val="24"/>
          <w:u w:val="single"/>
        </w:rPr>
        <w:t>Threats likely to face McNeese</w:t>
      </w:r>
      <w:r w:rsidRPr="00B520AA">
        <w:rPr>
          <w:rFonts w:asciiTheme="minorHAnsi" w:hAnsiTheme="minorHAnsi" w:cstheme="minorHAnsi"/>
          <w:color w:val="000000" w:themeColor="text1"/>
          <w:szCs w:val="24"/>
        </w:rPr>
        <w:br/>
        <w:t>The threats most often mentioned were related to reductions in state funding and potential effects these could have on</w:t>
      </w:r>
      <w:r w:rsidR="00D63353" w:rsidRPr="00B520AA">
        <w:rPr>
          <w:rFonts w:asciiTheme="minorHAnsi" w:hAnsiTheme="minorHAnsi" w:cstheme="minorHAnsi"/>
          <w:color w:val="000000" w:themeColor="text1"/>
          <w:szCs w:val="24"/>
        </w:rPr>
        <w:t xml:space="preserve"> our existing</w:t>
      </w:r>
      <w:r w:rsidRPr="00B520AA">
        <w:rPr>
          <w:rFonts w:asciiTheme="minorHAnsi" w:hAnsiTheme="minorHAnsi" w:cstheme="minorHAnsi"/>
          <w:color w:val="000000" w:themeColor="text1"/>
          <w:szCs w:val="24"/>
        </w:rPr>
        <w:t xml:space="preserve"> academic programs and standards. </w:t>
      </w:r>
      <w:r w:rsidR="00D63353"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Competition from other institutions</w:t>
      </w:r>
      <w:r w:rsidR="00D63353"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including competition from other online programs</w:t>
      </w:r>
      <w:r w:rsidR="00D63353" w:rsidRPr="00B520AA">
        <w:rPr>
          <w:rFonts w:asciiTheme="minorHAnsi" w:hAnsiTheme="minorHAnsi" w:cstheme="minorHAnsi"/>
          <w:color w:val="000000" w:themeColor="text1"/>
          <w:szCs w:val="24"/>
        </w:rPr>
        <w:t>—</w:t>
      </w:r>
      <w:r w:rsidRPr="00B520AA">
        <w:rPr>
          <w:rFonts w:asciiTheme="minorHAnsi" w:hAnsiTheme="minorHAnsi" w:cstheme="minorHAnsi"/>
          <w:color w:val="000000" w:themeColor="text1"/>
          <w:szCs w:val="24"/>
        </w:rPr>
        <w:t xml:space="preserve">was also mentioned frequently as a threat that McNeese will need to address. </w:t>
      </w:r>
      <w:r w:rsidR="005D4817"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Closely tied to these potential threats were potential declines in enrollment relating to increasing tuition and reduced student services.</w:t>
      </w:r>
    </w:p>
    <w:p w14:paraId="313E7666" w14:textId="77777777" w:rsidR="001047A8" w:rsidRPr="00B520AA" w:rsidRDefault="009436B6" w:rsidP="001047A8">
      <w:pPr>
        <w:spacing w:after="0"/>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u w:val="single"/>
        </w:rPr>
        <w:t xml:space="preserve">Matching </w:t>
      </w:r>
      <w:r w:rsidR="0057018D" w:rsidRPr="00B520AA">
        <w:rPr>
          <w:rFonts w:asciiTheme="minorHAnsi" w:hAnsiTheme="minorHAnsi" w:cstheme="minorHAnsi"/>
          <w:color w:val="000000" w:themeColor="text1"/>
          <w:szCs w:val="24"/>
          <w:u w:val="single"/>
        </w:rPr>
        <w:t>Strengths</w:t>
      </w:r>
      <w:r w:rsidRPr="00B520AA">
        <w:rPr>
          <w:rFonts w:asciiTheme="minorHAnsi" w:hAnsiTheme="minorHAnsi" w:cstheme="minorHAnsi"/>
          <w:color w:val="000000" w:themeColor="text1"/>
          <w:szCs w:val="24"/>
          <w:u w:val="single"/>
        </w:rPr>
        <w:t xml:space="preserve"> with </w:t>
      </w:r>
      <w:r w:rsidR="0057018D" w:rsidRPr="00B520AA">
        <w:rPr>
          <w:rFonts w:asciiTheme="minorHAnsi" w:hAnsiTheme="minorHAnsi" w:cstheme="minorHAnsi"/>
          <w:color w:val="000000" w:themeColor="text1"/>
          <w:szCs w:val="24"/>
          <w:u w:val="single"/>
        </w:rPr>
        <w:t>Opportunities</w:t>
      </w:r>
      <w:r w:rsidR="00116C19" w:rsidRPr="00B520AA">
        <w:rPr>
          <w:rStyle w:val="FootnoteReference"/>
          <w:rFonts w:asciiTheme="minorHAnsi" w:hAnsiTheme="minorHAnsi" w:cstheme="minorHAnsi"/>
          <w:color w:val="000000" w:themeColor="text1"/>
          <w:szCs w:val="24"/>
          <w:u w:val="single"/>
        </w:rPr>
        <w:footnoteReference w:id="25"/>
      </w:r>
    </w:p>
    <w:p w14:paraId="4451041E" w14:textId="77777777" w:rsidR="0057018D" w:rsidRPr="00B520AA" w:rsidRDefault="0037647A" w:rsidP="00294074">
      <w:pPr>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One intersection between McNeese’s st</w:t>
      </w:r>
      <w:r w:rsidR="00C55E8E" w:rsidRPr="00B520AA">
        <w:rPr>
          <w:rFonts w:asciiTheme="minorHAnsi" w:hAnsiTheme="minorHAnsi" w:cstheme="minorHAnsi"/>
          <w:color w:val="000000" w:themeColor="text1"/>
          <w:szCs w:val="24"/>
        </w:rPr>
        <w:t>rengths and opportunities is</w:t>
      </w:r>
      <w:r w:rsidRPr="00B520AA">
        <w:rPr>
          <w:rFonts w:asciiTheme="minorHAnsi" w:hAnsiTheme="minorHAnsi" w:cstheme="minorHAnsi"/>
          <w:color w:val="000000" w:themeColor="text1"/>
          <w:szCs w:val="24"/>
        </w:rPr>
        <w:t xml:space="preserve"> </w:t>
      </w:r>
      <w:r w:rsidR="00D82003" w:rsidRPr="00B520AA">
        <w:rPr>
          <w:rFonts w:asciiTheme="minorHAnsi" w:hAnsiTheme="minorHAnsi" w:cstheme="minorHAnsi"/>
          <w:color w:val="000000" w:themeColor="text1"/>
          <w:szCs w:val="24"/>
        </w:rPr>
        <w:t>located</w:t>
      </w:r>
      <w:r w:rsidRPr="00B520AA">
        <w:rPr>
          <w:rFonts w:asciiTheme="minorHAnsi" w:hAnsiTheme="minorHAnsi" w:cstheme="minorHAnsi"/>
          <w:color w:val="000000" w:themeColor="text1"/>
          <w:szCs w:val="24"/>
        </w:rPr>
        <w:t xml:space="preserve"> where the </w:t>
      </w:r>
      <w:r w:rsidR="0057018D" w:rsidRPr="00B520AA">
        <w:rPr>
          <w:rFonts w:asciiTheme="minorHAnsi" w:hAnsiTheme="minorHAnsi" w:cstheme="minorHAnsi"/>
          <w:color w:val="000000" w:themeColor="text1"/>
          <w:szCs w:val="24"/>
        </w:rPr>
        <w:t xml:space="preserve">strong </w:t>
      </w:r>
      <w:r w:rsidRPr="00B520AA">
        <w:rPr>
          <w:rFonts w:asciiTheme="minorHAnsi" w:hAnsiTheme="minorHAnsi" w:cstheme="minorHAnsi"/>
          <w:color w:val="000000" w:themeColor="text1"/>
          <w:szCs w:val="24"/>
        </w:rPr>
        <w:t xml:space="preserve">McNeese motto (“Excellence with a Personal Touch”) </w:t>
      </w:r>
      <w:r w:rsidR="00D82003" w:rsidRPr="00B520AA">
        <w:rPr>
          <w:rFonts w:asciiTheme="minorHAnsi" w:hAnsiTheme="minorHAnsi" w:cstheme="minorHAnsi"/>
          <w:color w:val="000000" w:themeColor="text1"/>
          <w:szCs w:val="24"/>
        </w:rPr>
        <w:t>might</w:t>
      </w:r>
      <w:r w:rsidR="0057018D" w:rsidRPr="00B520AA">
        <w:rPr>
          <w:rFonts w:asciiTheme="minorHAnsi" w:hAnsiTheme="minorHAnsi" w:cstheme="minorHAnsi"/>
          <w:color w:val="000000" w:themeColor="text1"/>
          <w:szCs w:val="24"/>
        </w:rPr>
        <w:t xml:space="preserve"> be used to foster</w:t>
      </w:r>
      <w:r w:rsidRPr="00B520AA">
        <w:rPr>
          <w:rFonts w:asciiTheme="minorHAnsi" w:hAnsiTheme="minorHAnsi" w:cstheme="minorHAnsi"/>
          <w:color w:val="000000" w:themeColor="text1"/>
          <w:szCs w:val="24"/>
        </w:rPr>
        <w:t xml:space="preserve"> </w:t>
      </w:r>
      <w:r w:rsidR="0057018D" w:rsidRPr="00B520AA">
        <w:rPr>
          <w:rFonts w:asciiTheme="minorHAnsi" w:hAnsiTheme="minorHAnsi" w:cstheme="minorHAnsi"/>
          <w:color w:val="000000" w:themeColor="text1"/>
          <w:szCs w:val="24"/>
        </w:rPr>
        <w:t xml:space="preserve">innovative </w:t>
      </w:r>
      <w:r w:rsidR="00116C19" w:rsidRPr="00B520AA">
        <w:rPr>
          <w:rFonts w:asciiTheme="minorHAnsi" w:hAnsiTheme="minorHAnsi" w:cstheme="minorHAnsi"/>
          <w:color w:val="000000" w:themeColor="text1"/>
          <w:szCs w:val="24"/>
        </w:rPr>
        <w:t>academic methods</w:t>
      </w:r>
      <w:r w:rsidR="0057018D"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e. g. the new Innovation Engineering</w:t>
      </w:r>
      <w:r w:rsidR="0057018D" w:rsidRPr="00B520AA">
        <w:rPr>
          <w:rFonts w:asciiTheme="minorHAnsi" w:hAnsiTheme="minorHAnsi" w:cstheme="minorHAnsi"/>
          <w:color w:val="000000" w:themeColor="text1"/>
          <w:szCs w:val="24"/>
        </w:rPr>
        <w:t>™ curriculum, clicker technology, custom-designed certificate training programs, and distance learning initiatives.  A second intersection can be found where t</w:t>
      </w:r>
      <w:r w:rsidR="008B1A04">
        <w:rPr>
          <w:rFonts w:asciiTheme="minorHAnsi" w:hAnsiTheme="minorHAnsi" w:cstheme="minorHAnsi"/>
          <w:color w:val="000000" w:themeColor="text1"/>
          <w:szCs w:val="24"/>
        </w:rPr>
        <w:t>he establishment of the SEED</w:t>
      </w:r>
      <w:r w:rsidR="0057018D" w:rsidRPr="00B520AA">
        <w:rPr>
          <w:rFonts w:asciiTheme="minorHAnsi" w:hAnsiTheme="minorHAnsi" w:cstheme="minorHAnsi"/>
          <w:color w:val="000000" w:themeColor="text1"/>
          <w:szCs w:val="24"/>
        </w:rPr>
        <w:t xml:space="preserve"> Center and McNeese’s strong relationships with regional partners </w:t>
      </w:r>
      <w:r w:rsidR="00D82003" w:rsidRPr="00B520AA">
        <w:rPr>
          <w:rFonts w:asciiTheme="minorHAnsi" w:hAnsiTheme="minorHAnsi" w:cstheme="minorHAnsi"/>
          <w:color w:val="000000" w:themeColor="text1"/>
          <w:szCs w:val="24"/>
        </w:rPr>
        <w:t>might</w:t>
      </w:r>
      <w:r w:rsidR="0057018D" w:rsidRPr="00B520AA">
        <w:rPr>
          <w:rFonts w:asciiTheme="minorHAnsi" w:hAnsiTheme="minorHAnsi" w:cstheme="minorHAnsi"/>
          <w:color w:val="000000" w:themeColor="text1"/>
          <w:szCs w:val="24"/>
        </w:rPr>
        <w:t xml:space="preserve"> be expanded through new collaborative ventures with the SWLA Alliance (including all of its business, civic, and governmenta</w:t>
      </w:r>
      <w:r w:rsidR="008B1A04">
        <w:rPr>
          <w:rFonts w:asciiTheme="minorHAnsi" w:hAnsiTheme="minorHAnsi" w:cstheme="minorHAnsi"/>
          <w:color w:val="000000" w:themeColor="text1"/>
          <w:szCs w:val="24"/>
        </w:rPr>
        <w:t>l members), Sowela Technical</w:t>
      </w:r>
      <w:r w:rsidR="0057018D" w:rsidRPr="00B520AA">
        <w:rPr>
          <w:rFonts w:asciiTheme="minorHAnsi" w:hAnsiTheme="minorHAnsi" w:cstheme="minorHAnsi"/>
          <w:color w:val="000000" w:themeColor="text1"/>
          <w:szCs w:val="24"/>
        </w:rPr>
        <w:t xml:space="preserve"> Community College, the Fort Polk community, and K-12 schools in the five-parish region.  A third intersection—again drawing upon the McNeese motto—occurs with regard to opportunities mentioned by participants in areas relating to</w:t>
      </w:r>
      <w:r w:rsidR="008B1A04">
        <w:rPr>
          <w:rFonts w:asciiTheme="minorHAnsi" w:hAnsiTheme="minorHAnsi" w:cstheme="minorHAnsi"/>
          <w:color w:val="000000" w:themeColor="text1"/>
          <w:szCs w:val="24"/>
        </w:rPr>
        <w:t xml:space="preserve"> student success; e. g. service-</w:t>
      </w:r>
      <w:r w:rsidR="0057018D" w:rsidRPr="00B520AA">
        <w:rPr>
          <w:rFonts w:asciiTheme="minorHAnsi" w:hAnsiTheme="minorHAnsi" w:cstheme="minorHAnsi"/>
          <w:color w:val="000000" w:themeColor="text1"/>
          <w:szCs w:val="24"/>
        </w:rPr>
        <w:t>learning, undergraduate research, internships, and study abroad opportunities.</w:t>
      </w:r>
    </w:p>
    <w:p w14:paraId="7317BD4D" w14:textId="77777777" w:rsidR="0057018D" w:rsidRPr="00B520AA" w:rsidRDefault="0057018D" w:rsidP="001047A8">
      <w:pPr>
        <w:spacing w:after="0"/>
        <w:rPr>
          <w:rFonts w:asciiTheme="minorHAnsi" w:hAnsiTheme="minorHAnsi" w:cstheme="minorHAnsi"/>
          <w:color w:val="000000" w:themeColor="text1"/>
          <w:szCs w:val="24"/>
          <w:u w:val="single"/>
        </w:rPr>
      </w:pPr>
      <w:r w:rsidRPr="00B520AA">
        <w:rPr>
          <w:rFonts w:asciiTheme="minorHAnsi" w:hAnsiTheme="minorHAnsi" w:cstheme="minorHAnsi"/>
          <w:color w:val="000000" w:themeColor="text1"/>
          <w:szCs w:val="24"/>
          <w:u w:val="single"/>
        </w:rPr>
        <w:t>Matching Weaknesses with Threats</w:t>
      </w:r>
      <w:r w:rsidR="00116C19" w:rsidRPr="00B520AA">
        <w:rPr>
          <w:rStyle w:val="FootnoteReference"/>
          <w:rFonts w:asciiTheme="minorHAnsi" w:hAnsiTheme="minorHAnsi" w:cstheme="minorHAnsi"/>
          <w:color w:val="000000" w:themeColor="text1"/>
          <w:szCs w:val="24"/>
          <w:u w:val="single"/>
        </w:rPr>
        <w:footnoteReference w:id="26"/>
      </w:r>
    </w:p>
    <w:p w14:paraId="70C61AF8" w14:textId="77777777" w:rsidR="00E22870" w:rsidRPr="00B520AA" w:rsidRDefault="00E22870" w:rsidP="00E22870">
      <w:pPr>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Two important vulnerabilities can be identified when looking for areas where the list of weaknesses and threats intersect.  Both vulnerabilities occur as a result of the same threat:  reduction of financial resources due to declining state appropriations and/or enrollment.  The first vulnerability involves the fear of further damage to an aging physical plant in the face of declining public resources.  The second involves the unhealthy prospect of McNeese attempting to use budget cutbacks as an excuse to reduce marketing efforts at the very moment when marketing needs to be expanded (to counter loss of enrollment).  According to our constituents, McNeese should take steps to reduce or eliminate both vulnerabilities.</w:t>
      </w:r>
    </w:p>
    <w:p w14:paraId="7B05A0CA" w14:textId="77777777" w:rsidR="0025506F" w:rsidRPr="00B520AA" w:rsidRDefault="0025506F" w:rsidP="001047A8">
      <w:pPr>
        <w:spacing w:after="0"/>
        <w:rPr>
          <w:rFonts w:asciiTheme="minorHAnsi" w:hAnsiTheme="minorHAnsi" w:cstheme="minorHAnsi"/>
          <w:color w:val="000000" w:themeColor="text1"/>
          <w:szCs w:val="24"/>
          <w:u w:val="single"/>
        </w:rPr>
      </w:pPr>
      <w:r w:rsidRPr="00B520AA">
        <w:rPr>
          <w:rFonts w:asciiTheme="minorHAnsi" w:hAnsiTheme="minorHAnsi" w:cstheme="minorHAnsi"/>
          <w:color w:val="000000" w:themeColor="text1"/>
          <w:szCs w:val="24"/>
          <w:u w:val="single"/>
        </w:rPr>
        <w:t>The Challenge of Facing Short-term Threats while Preparing for Longer Term Opportunities</w:t>
      </w:r>
    </w:p>
    <w:p w14:paraId="21F65999" w14:textId="77777777" w:rsidR="0025506F" w:rsidRPr="00B520AA" w:rsidRDefault="0025506F" w:rsidP="00E22870">
      <w:pPr>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 xml:space="preserve">McNeese finds itself—at the start of the Fall 2012 semester—at the cusp of a strategic paradox; namely, how to engage in the short term belt-tightening necessary to meet fiscal realities while also laying the foundations necessary to face the long term demands of </w:t>
      </w:r>
      <w:r w:rsidR="00900449" w:rsidRPr="00B520AA">
        <w:rPr>
          <w:rFonts w:asciiTheme="minorHAnsi" w:hAnsiTheme="minorHAnsi" w:cstheme="minorHAnsi"/>
          <w:color w:val="000000" w:themeColor="text1"/>
          <w:szCs w:val="24"/>
        </w:rPr>
        <w:t xml:space="preserve">a region </w:t>
      </w:r>
      <w:r w:rsidRPr="00B520AA">
        <w:rPr>
          <w:rFonts w:asciiTheme="minorHAnsi" w:hAnsiTheme="minorHAnsi" w:cstheme="minorHAnsi"/>
          <w:color w:val="000000" w:themeColor="text1"/>
          <w:szCs w:val="24"/>
        </w:rPr>
        <w:t>entering</w:t>
      </w:r>
      <w:r w:rsidR="00900449" w:rsidRPr="00B520AA">
        <w:rPr>
          <w:rFonts w:asciiTheme="minorHAnsi" w:hAnsiTheme="minorHAnsi" w:cstheme="minorHAnsi"/>
          <w:color w:val="000000" w:themeColor="text1"/>
          <w:szCs w:val="24"/>
        </w:rPr>
        <w:t xml:space="preserve"> a long </w:t>
      </w:r>
      <w:r w:rsidR="00900449" w:rsidRPr="00B520AA">
        <w:rPr>
          <w:rFonts w:asciiTheme="minorHAnsi" w:hAnsiTheme="minorHAnsi" w:cstheme="minorHAnsi"/>
          <w:color w:val="000000" w:themeColor="text1"/>
          <w:szCs w:val="24"/>
        </w:rPr>
        <w:lastRenderedPageBreak/>
        <w:t xml:space="preserve">term </w:t>
      </w:r>
      <w:r w:rsidR="00A72FD0">
        <w:rPr>
          <w:rFonts w:asciiTheme="minorHAnsi" w:hAnsiTheme="minorHAnsi" w:cstheme="minorHAnsi"/>
          <w:color w:val="000000" w:themeColor="text1"/>
          <w:szCs w:val="24"/>
        </w:rPr>
        <w:t>economic upsurge</w:t>
      </w:r>
      <w:r w:rsidR="00900449" w:rsidRPr="00B520AA">
        <w:rPr>
          <w:rFonts w:asciiTheme="minorHAnsi" w:hAnsiTheme="minorHAnsi" w:cstheme="minorHAnsi"/>
          <w:color w:val="000000" w:themeColor="text1"/>
          <w:szCs w:val="24"/>
        </w:rPr>
        <w:t>.  In essence, while preparing for a bright economic regional future, McNeese cannot afford to spread itself too thin.  Our strategy over the next five years must therefore involve careful focusing; hence the importance of formulating our “hedgehog concept.”</w:t>
      </w:r>
    </w:p>
    <w:p w14:paraId="02D811EF" w14:textId="77777777" w:rsidR="00EE0D2C" w:rsidRPr="00B520AA" w:rsidRDefault="00EE0D2C" w:rsidP="00463CDA">
      <w:pPr>
        <w:jc w:val="center"/>
        <w:rPr>
          <w:rFonts w:asciiTheme="minorHAnsi" w:hAnsiTheme="minorHAnsi" w:cstheme="minorHAnsi"/>
          <w:b/>
          <w:color w:val="000000" w:themeColor="text1"/>
          <w:szCs w:val="24"/>
        </w:rPr>
      </w:pPr>
      <w:r w:rsidRPr="00B520AA">
        <w:rPr>
          <w:rFonts w:asciiTheme="minorHAnsi" w:hAnsiTheme="minorHAnsi" w:cstheme="minorHAnsi"/>
          <w:b/>
          <w:color w:val="000000" w:themeColor="text1"/>
          <w:szCs w:val="24"/>
        </w:rPr>
        <w:t>Hedgehog Concept</w:t>
      </w:r>
    </w:p>
    <w:p w14:paraId="3634BF03" w14:textId="77777777" w:rsidR="007B098E" w:rsidRPr="00B520AA" w:rsidRDefault="00EE0D2C" w:rsidP="00294074">
      <w:pPr>
        <w:rPr>
          <w:rFonts w:asciiTheme="minorHAnsi" w:eastAsia="Times New Roman" w:hAnsiTheme="minorHAnsi" w:cstheme="minorHAnsi"/>
          <w:color w:val="000000" w:themeColor="text1"/>
          <w:szCs w:val="24"/>
        </w:rPr>
      </w:pPr>
      <w:r w:rsidRPr="00B520AA">
        <w:rPr>
          <w:rFonts w:asciiTheme="minorHAnsi" w:hAnsiTheme="minorHAnsi" w:cstheme="minorHAnsi"/>
          <w:color w:val="000000" w:themeColor="text1"/>
          <w:szCs w:val="24"/>
        </w:rPr>
        <w:t xml:space="preserve">According to best-selling business author Jim Collins, organizations are more likely to succeed when they focus their strategic efforts at the intersection of what organization constituents </w:t>
      </w:r>
      <w:r w:rsidR="00212BAC" w:rsidRPr="00B520AA">
        <w:rPr>
          <w:rFonts w:asciiTheme="minorHAnsi" w:hAnsiTheme="minorHAnsi" w:cstheme="minorHAnsi"/>
          <w:color w:val="000000" w:themeColor="text1"/>
          <w:szCs w:val="24"/>
        </w:rPr>
        <w:t>are most passionate about</w:t>
      </w:r>
      <w:r w:rsidRPr="00B520AA">
        <w:rPr>
          <w:rFonts w:asciiTheme="minorHAnsi" w:hAnsiTheme="minorHAnsi" w:cstheme="minorHAnsi"/>
          <w:color w:val="000000" w:themeColor="text1"/>
          <w:szCs w:val="24"/>
        </w:rPr>
        <w:t>, what the organization does best, and what drives the organization’s economic engine.</w:t>
      </w:r>
      <w:r w:rsidRPr="00B520AA">
        <w:rPr>
          <w:rStyle w:val="FootnoteReference"/>
          <w:rFonts w:asciiTheme="minorHAnsi" w:hAnsiTheme="minorHAnsi" w:cstheme="minorHAnsi"/>
          <w:color w:val="000000" w:themeColor="text1"/>
          <w:szCs w:val="24"/>
        </w:rPr>
        <w:footnoteReference w:id="27"/>
      </w:r>
      <w:r w:rsidRPr="00B520AA">
        <w:rPr>
          <w:rFonts w:asciiTheme="minorHAnsi" w:hAnsiTheme="minorHAnsi" w:cstheme="minorHAnsi"/>
          <w:color w:val="000000" w:themeColor="text1"/>
          <w:szCs w:val="24"/>
        </w:rPr>
        <w:t xml:space="preserve">  </w:t>
      </w:r>
      <w:r w:rsidR="002847B1" w:rsidRPr="00B520AA">
        <w:rPr>
          <w:rFonts w:asciiTheme="minorHAnsi" w:hAnsiTheme="minorHAnsi" w:cstheme="minorHAnsi"/>
          <w:color w:val="000000" w:themeColor="text1"/>
          <w:szCs w:val="24"/>
        </w:rPr>
        <w:t>To illustrate the concept, Collins draws three circles intersecting at a central point.  He calls that point—where all three circles intersect—the “</w:t>
      </w:r>
      <w:r w:rsidR="001400EC" w:rsidRPr="00B520AA">
        <w:rPr>
          <w:rFonts w:asciiTheme="minorHAnsi" w:hAnsiTheme="minorHAnsi" w:cstheme="minorHAnsi"/>
          <w:color w:val="000000" w:themeColor="text1"/>
          <w:szCs w:val="24"/>
        </w:rPr>
        <w:t>hedgehog concept.”</w:t>
      </w:r>
      <w:r w:rsidR="001400EC" w:rsidRPr="00B520AA">
        <w:rPr>
          <w:rStyle w:val="FootnoteReference"/>
          <w:rFonts w:asciiTheme="minorHAnsi" w:hAnsiTheme="minorHAnsi" w:cstheme="minorHAnsi"/>
          <w:color w:val="000000" w:themeColor="text1"/>
          <w:szCs w:val="24"/>
        </w:rPr>
        <w:footnoteReference w:id="28"/>
      </w:r>
      <w:r w:rsidR="001400EC" w:rsidRPr="00B520AA">
        <w:rPr>
          <w:rFonts w:asciiTheme="minorHAnsi" w:hAnsiTheme="minorHAnsi" w:cstheme="minorHAnsi"/>
          <w:color w:val="000000" w:themeColor="text1"/>
          <w:szCs w:val="24"/>
        </w:rPr>
        <w:t xml:space="preserve"> </w:t>
      </w:r>
      <w:r w:rsidRPr="00B520AA">
        <w:rPr>
          <w:rFonts w:asciiTheme="minorHAnsi" w:hAnsiTheme="minorHAnsi" w:cstheme="minorHAnsi"/>
          <w:color w:val="000000" w:themeColor="text1"/>
          <w:szCs w:val="24"/>
        </w:rPr>
        <w:t xml:space="preserve">The point is for an organization to avoid the loss of energy, morale, and focus that can occur when decision-makers </w:t>
      </w:r>
      <w:r w:rsidR="00212BAC" w:rsidRPr="00B520AA">
        <w:rPr>
          <w:rFonts w:asciiTheme="minorHAnsi" w:hAnsiTheme="minorHAnsi" w:cstheme="minorHAnsi"/>
          <w:color w:val="000000" w:themeColor="text1"/>
          <w:szCs w:val="24"/>
        </w:rPr>
        <w:t>become</w:t>
      </w:r>
      <w:r w:rsidRPr="00B520AA">
        <w:rPr>
          <w:rFonts w:asciiTheme="minorHAnsi" w:hAnsiTheme="minorHAnsi" w:cstheme="minorHAnsi"/>
          <w:color w:val="000000" w:themeColor="text1"/>
          <w:szCs w:val="24"/>
        </w:rPr>
        <w:t xml:space="preserve"> distracted by </w:t>
      </w:r>
      <w:r w:rsidR="00212BAC" w:rsidRPr="00B520AA">
        <w:rPr>
          <w:rFonts w:asciiTheme="minorHAnsi" w:hAnsiTheme="minorHAnsi" w:cstheme="minorHAnsi"/>
          <w:color w:val="000000" w:themeColor="text1"/>
          <w:szCs w:val="24"/>
        </w:rPr>
        <w:t xml:space="preserve">a never-ending series of </w:t>
      </w:r>
      <w:r w:rsidRPr="00B520AA">
        <w:rPr>
          <w:rFonts w:asciiTheme="minorHAnsi" w:hAnsiTheme="minorHAnsi" w:cstheme="minorHAnsi"/>
          <w:color w:val="000000" w:themeColor="text1"/>
          <w:szCs w:val="24"/>
        </w:rPr>
        <w:t xml:space="preserve">opportunities lying outside the organization’s primary mission.  </w:t>
      </w:r>
      <w:r w:rsidR="00212BAC" w:rsidRPr="00B520AA">
        <w:rPr>
          <w:rFonts w:asciiTheme="minorHAnsi" w:hAnsiTheme="minorHAnsi" w:cstheme="minorHAnsi"/>
          <w:color w:val="000000" w:themeColor="text1"/>
          <w:szCs w:val="24"/>
        </w:rPr>
        <w:t>The second and third brainstorming questions</w:t>
      </w:r>
      <w:r w:rsidR="00212BAC" w:rsidRPr="00B520AA">
        <w:rPr>
          <w:rFonts w:asciiTheme="minorHAnsi" w:eastAsia="Times New Roman" w:hAnsiTheme="minorHAnsi" w:cstheme="minorHAnsi"/>
          <w:color w:val="000000" w:themeColor="text1"/>
          <w:szCs w:val="24"/>
        </w:rPr>
        <w:t>—</w:t>
      </w:r>
      <w:r w:rsidR="00212BAC" w:rsidRPr="00B520AA">
        <w:rPr>
          <w:rFonts w:asciiTheme="minorHAnsi" w:eastAsia="Times New Roman" w:hAnsiTheme="minorHAnsi" w:cstheme="minorHAnsi"/>
          <w:bCs/>
          <w:i/>
          <w:color w:val="000000" w:themeColor="text1"/>
          <w:szCs w:val="24"/>
        </w:rPr>
        <w:t>What do you love most about McNeese?</w:t>
      </w:r>
      <w:r w:rsidR="00212BAC" w:rsidRPr="00B520AA">
        <w:rPr>
          <w:rFonts w:asciiTheme="minorHAnsi" w:eastAsia="Times New Roman" w:hAnsiTheme="minorHAnsi" w:cstheme="minorHAnsi"/>
          <w:bCs/>
          <w:color w:val="000000" w:themeColor="text1"/>
          <w:szCs w:val="24"/>
        </w:rPr>
        <w:t>—and</w:t>
      </w:r>
      <w:r w:rsidR="00212BAC" w:rsidRPr="00B520AA">
        <w:rPr>
          <w:rFonts w:asciiTheme="minorHAnsi" w:eastAsia="Times New Roman" w:hAnsiTheme="minorHAnsi" w:cstheme="minorHAnsi"/>
          <w:color w:val="000000" w:themeColor="text1"/>
          <w:szCs w:val="24"/>
        </w:rPr>
        <w:t>—</w:t>
      </w:r>
      <w:r w:rsidR="00212BAC" w:rsidRPr="00B520AA">
        <w:rPr>
          <w:rFonts w:asciiTheme="minorHAnsi" w:eastAsia="Times New Roman" w:hAnsiTheme="minorHAnsi" w:cstheme="minorHAnsi"/>
          <w:bCs/>
          <w:i/>
          <w:color w:val="000000" w:themeColor="text1"/>
          <w:szCs w:val="24"/>
        </w:rPr>
        <w:t>Whether you love it or not, what do you believe is McNeese’s greatest strength?</w:t>
      </w:r>
      <w:r w:rsidR="00212BAC" w:rsidRPr="00B520AA">
        <w:rPr>
          <w:rFonts w:asciiTheme="minorHAnsi" w:eastAsia="Times New Roman" w:hAnsiTheme="minorHAnsi" w:cstheme="minorHAnsi"/>
          <w:color w:val="000000" w:themeColor="text1"/>
          <w:szCs w:val="24"/>
        </w:rPr>
        <w:t>—address two of these three circles.</w:t>
      </w:r>
      <w:r w:rsidR="007B098E" w:rsidRPr="00B520AA">
        <w:rPr>
          <w:rStyle w:val="FootnoteReference"/>
          <w:rFonts w:asciiTheme="minorHAnsi" w:eastAsia="Times New Roman" w:hAnsiTheme="minorHAnsi" w:cstheme="minorHAnsi"/>
          <w:color w:val="000000" w:themeColor="text1"/>
          <w:szCs w:val="24"/>
        </w:rPr>
        <w:t xml:space="preserve"> </w:t>
      </w:r>
      <w:r w:rsidR="007B098E" w:rsidRPr="00B520AA">
        <w:rPr>
          <w:rStyle w:val="FootnoteReference"/>
          <w:rFonts w:asciiTheme="minorHAnsi" w:eastAsia="Times New Roman" w:hAnsiTheme="minorHAnsi" w:cstheme="minorHAnsi"/>
          <w:color w:val="000000" w:themeColor="text1"/>
          <w:szCs w:val="24"/>
        </w:rPr>
        <w:footnoteReference w:id="29"/>
      </w:r>
      <w:r w:rsidR="00212BAC" w:rsidRPr="00B520AA">
        <w:rPr>
          <w:rFonts w:asciiTheme="minorHAnsi" w:eastAsia="Times New Roman" w:hAnsiTheme="minorHAnsi" w:cstheme="minorHAnsi"/>
          <w:color w:val="000000" w:themeColor="text1"/>
          <w:szCs w:val="24"/>
        </w:rPr>
        <w:t xml:space="preserve">  The economic circle requires reference to the McNeese operating and capital outlay budgets.</w:t>
      </w:r>
    </w:p>
    <w:p w14:paraId="2090B0FC" w14:textId="77777777" w:rsidR="00BC40BB" w:rsidRPr="00B520AA" w:rsidRDefault="007B098E"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Attributes relating to university culture and values, and their impact on the geographic region, were most commonly mentioned in response to the “love” question.  Respondents love our size (“not too big, not too small”), the caring people, the family atmos</w:t>
      </w:r>
      <w:r w:rsidR="008B1A04">
        <w:rPr>
          <w:rFonts w:asciiTheme="minorHAnsi" w:eastAsia="Times New Roman" w:hAnsiTheme="minorHAnsi" w:cstheme="minorHAnsi"/>
          <w:color w:val="000000" w:themeColor="text1"/>
          <w:szCs w:val="24"/>
        </w:rPr>
        <w:t>phere, the U</w:t>
      </w:r>
      <w:r w:rsidRPr="00B520AA">
        <w:rPr>
          <w:rFonts w:asciiTheme="minorHAnsi" w:eastAsia="Times New Roman" w:hAnsiTheme="minorHAnsi" w:cstheme="minorHAnsi"/>
          <w:color w:val="000000" w:themeColor="text1"/>
          <w:szCs w:val="24"/>
        </w:rPr>
        <w:t>niversity’s interaction with the community.  These same attributes were also mentioned in response to the “strength” question; however, references to academic excellence were usually mentioned first.  Note how the McNeese motto—</w:t>
      </w:r>
      <w:r w:rsidR="008B1A04">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Excellence with a Personal Touch</w:t>
      </w:r>
      <w:r w:rsidR="008B1A04">
        <w:rPr>
          <w:rFonts w:asciiTheme="minorHAnsi" w:eastAsia="Times New Roman" w:hAnsiTheme="minorHAnsi" w:cstheme="minorHAnsi"/>
          <w:color w:val="000000" w:themeColor="text1"/>
          <w:szCs w:val="24"/>
        </w:rPr>
        <w:t>”</w:t>
      </w:r>
      <w:r w:rsidRPr="00B520AA">
        <w:rPr>
          <w:rFonts w:asciiTheme="minorHAnsi" w:eastAsia="Times New Roman" w:hAnsiTheme="minorHAnsi" w:cstheme="minorHAnsi"/>
          <w:color w:val="000000" w:themeColor="text1"/>
          <w:szCs w:val="24"/>
        </w:rPr>
        <w:t xml:space="preserve">—fits </w:t>
      </w:r>
      <w:r w:rsidR="00BC40BB" w:rsidRPr="00B520AA">
        <w:rPr>
          <w:rFonts w:asciiTheme="minorHAnsi" w:eastAsia="Times New Roman" w:hAnsiTheme="minorHAnsi" w:cstheme="minorHAnsi"/>
          <w:color w:val="000000" w:themeColor="text1"/>
          <w:szCs w:val="24"/>
        </w:rPr>
        <w:t xml:space="preserve">the great preponderance of responses we received with respect to both questions.  </w:t>
      </w:r>
    </w:p>
    <w:p w14:paraId="69E26453" w14:textId="77777777" w:rsidR="00522158" w:rsidRPr="00B520AA" w:rsidRDefault="00586C34"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Over the past ten years, the source of revenues has shifted substantially.  Student</w:t>
      </w:r>
      <w:r w:rsidR="008B1A04">
        <w:rPr>
          <w:rFonts w:asciiTheme="minorHAnsi" w:eastAsia="Times New Roman" w:hAnsiTheme="minorHAnsi" w:cstheme="minorHAnsi"/>
          <w:color w:val="000000" w:themeColor="text1"/>
          <w:szCs w:val="24"/>
        </w:rPr>
        <w:t xml:space="preserve"> tuition dollars now constitute</w:t>
      </w:r>
      <w:r w:rsidRPr="00B520AA">
        <w:rPr>
          <w:rFonts w:asciiTheme="minorHAnsi" w:eastAsia="Times New Roman" w:hAnsiTheme="minorHAnsi" w:cstheme="minorHAnsi"/>
          <w:color w:val="000000" w:themeColor="text1"/>
          <w:szCs w:val="24"/>
        </w:rPr>
        <w:t xml:space="preserve"> the majority of McNeese operating revenues, with projections indicating that receipts from tuition could approach 75% of the McNeese operating budget prior to the end of the five-year time horizon of this strategic plan.  </w:t>
      </w:r>
      <w:r w:rsidR="000E4A7B" w:rsidRPr="00B520AA">
        <w:rPr>
          <w:rFonts w:asciiTheme="minorHAnsi" w:eastAsia="Times New Roman" w:hAnsiTheme="minorHAnsi" w:cstheme="minorHAnsi"/>
          <w:color w:val="000000" w:themeColor="text1"/>
          <w:szCs w:val="24"/>
        </w:rPr>
        <w:t>Over two-thirds</w:t>
      </w:r>
      <w:r w:rsidR="00BC40BB" w:rsidRPr="00B520AA">
        <w:rPr>
          <w:rFonts w:asciiTheme="minorHAnsi" w:eastAsia="Times New Roman" w:hAnsiTheme="minorHAnsi" w:cstheme="minorHAnsi"/>
          <w:color w:val="000000" w:themeColor="text1"/>
          <w:szCs w:val="24"/>
        </w:rPr>
        <w:t xml:space="preserve"> of the McNeese operating budget is spent on its employees</w:t>
      </w:r>
      <w:r w:rsidRPr="00B520AA">
        <w:rPr>
          <w:rFonts w:asciiTheme="minorHAnsi" w:eastAsia="Times New Roman" w:hAnsiTheme="minorHAnsi" w:cstheme="minorHAnsi"/>
          <w:color w:val="000000" w:themeColor="text1"/>
          <w:szCs w:val="24"/>
        </w:rPr>
        <w:t xml:space="preserve"> through salary and related benefits.  In short, both the revenue and the expense side of the McNeese operating budget now focus on people; or, to use the language of Jim Collins, the “economic engine” driving the McNeese budget is the provision of academ</w:t>
      </w:r>
      <w:r w:rsidR="00522158" w:rsidRPr="00B520AA">
        <w:rPr>
          <w:rFonts w:asciiTheme="minorHAnsi" w:eastAsia="Times New Roman" w:hAnsiTheme="minorHAnsi" w:cstheme="minorHAnsi"/>
          <w:color w:val="000000" w:themeColor="text1"/>
          <w:szCs w:val="24"/>
        </w:rPr>
        <w:t>ic services by an excellent faculty and staff to a paying clientele, including our students and an interesting base of regional constituents.</w:t>
      </w:r>
    </w:p>
    <w:p w14:paraId="2D2FA782" w14:textId="77777777" w:rsidR="00EB408C" w:rsidRPr="00B520AA" w:rsidRDefault="00522158"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lastRenderedPageBreak/>
        <w:t xml:space="preserve">Our hedgehog concept can therefore be restated as follows:  </w:t>
      </w:r>
      <w:r w:rsidRPr="00B520AA">
        <w:rPr>
          <w:rFonts w:asciiTheme="minorHAnsi" w:eastAsia="Times New Roman" w:hAnsiTheme="minorHAnsi" w:cstheme="minorHAnsi"/>
          <w:i/>
          <w:color w:val="000000" w:themeColor="text1"/>
          <w:szCs w:val="24"/>
        </w:rPr>
        <w:t xml:space="preserve">McNeese should continue to use its unique “personal touch” </w:t>
      </w:r>
      <w:r w:rsidR="005D4817" w:rsidRPr="00B520AA">
        <w:rPr>
          <w:rFonts w:asciiTheme="minorHAnsi" w:eastAsia="Times New Roman" w:hAnsiTheme="minorHAnsi" w:cstheme="minorHAnsi"/>
          <w:i/>
          <w:color w:val="000000" w:themeColor="text1"/>
          <w:szCs w:val="24"/>
        </w:rPr>
        <w:t>to provide</w:t>
      </w:r>
      <w:r w:rsidRPr="00B520AA">
        <w:rPr>
          <w:rFonts w:asciiTheme="minorHAnsi" w:eastAsia="Times New Roman" w:hAnsiTheme="minorHAnsi" w:cstheme="minorHAnsi"/>
          <w:i/>
          <w:color w:val="000000" w:themeColor="text1"/>
          <w:szCs w:val="24"/>
        </w:rPr>
        <w:t xml:space="preserve"> excellent university-related services to its students and regional constituents.</w:t>
      </w:r>
      <w:r w:rsidRPr="00B520AA">
        <w:rPr>
          <w:rFonts w:asciiTheme="minorHAnsi" w:eastAsia="Times New Roman" w:hAnsiTheme="minorHAnsi" w:cstheme="minorHAnsi"/>
          <w:color w:val="000000" w:themeColor="text1"/>
          <w:szCs w:val="24"/>
        </w:rPr>
        <w:t xml:space="preserve">  What products and services fall outside the McNeese hedgehog concept?  We should avoid moving into areas that do not allow for the McNeese brand of “personal touch,” and we should avoid the temptation to lower the quality of our services in any area.  For example, in the offering of online courses, we must ensure that each of our courses includes a </w:t>
      </w:r>
      <w:r w:rsidR="005D4817" w:rsidRPr="00B520AA">
        <w:rPr>
          <w:rFonts w:asciiTheme="minorHAnsi" w:eastAsia="Times New Roman" w:hAnsiTheme="minorHAnsi" w:cstheme="minorHAnsi"/>
          <w:color w:val="000000" w:themeColor="text1"/>
          <w:szCs w:val="24"/>
        </w:rPr>
        <w:t xml:space="preserve">“McNeese-style” </w:t>
      </w:r>
      <w:r w:rsidRPr="00B520AA">
        <w:rPr>
          <w:rFonts w:asciiTheme="minorHAnsi" w:eastAsia="Times New Roman" w:hAnsiTheme="minorHAnsi" w:cstheme="minorHAnsi"/>
          <w:color w:val="000000" w:themeColor="text1"/>
          <w:szCs w:val="24"/>
        </w:rPr>
        <w:t>personal connection between student and professor, and we must ensure that quality of instruction (i. e. excellence) is never sacrificed.</w:t>
      </w:r>
    </w:p>
    <w:p w14:paraId="1839FA86" w14:textId="77777777" w:rsidR="0073665C" w:rsidRPr="00B520AA" w:rsidRDefault="00EB408C" w:rsidP="00463CDA">
      <w:pPr>
        <w:jc w:val="center"/>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t>Core Values</w:t>
      </w:r>
    </w:p>
    <w:p w14:paraId="034CA76C" w14:textId="77777777" w:rsidR="0073665C" w:rsidRPr="00B520AA" w:rsidRDefault="0073665C"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The core val</w:t>
      </w:r>
      <w:r w:rsidR="00682BFB" w:rsidRPr="00B520AA">
        <w:rPr>
          <w:rFonts w:asciiTheme="minorHAnsi" w:eastAsia="Times New Roman" w:hAnsiTheme="minorHAnsi" w:cstheme="minorHAnsi"/>
          <w:color w:val="000000" w:themeColor="text1"/>
          <w:szCs w:val="24"/>
        </w:rPr>
        <w:t>ues of McNeese State University, as stated in every Academic Catalog since the 200</w:t>
      </w:r>
      <w:r w:rsidR="008D2F2F" w:rsidRPr="00B520AA">
        <w:rPr>
          <w:rFonts w:asciiTheme="minorHAnsi" w:eastAsia="Times New Roman" w:hAnsiTheme="minorHAnsi" w:cstheme="minorHAnsi"/>
          <w:color w:val="000000" w:themeColor="text1"/>
          <w:szCs w:val="24"/>
        </w:rPr>
        <w:t>4</w:t>
      </w:r>
      <w:r w:rsidR="00682BFB" w:rsidRPr="00B520AA">
        <w:rPr>
          <w:rFonts w:asciiTheme="minorHAnsi" w:eastAsia="Times New Roman" w:hAnsiTheme="minorHAnsi" w:cstheme="minorHAnsi"/>
          <w:color w:val="000000" w:themeColor="text1"/>
          <w:szCs w:val="24"/>
        </w:rPr>
        <w:t>-200</w:t>
      </w:r>
      <w:r w:rsidR="008D2F2F" w:rsidRPr="00B520AA">
        <w:rPr>
          <w:rFonts w:asciiTheme="minorHAnsi" w:eastAsia="Times New Roman" w:hAnsiTheme="minorHAnsi" w:cstheme="minorHAnsi"/>
          <w:color w:val="000000" w:themeColor="text1"/>
          <w:szCs w:val="24"/>
        </w:rPr>
        <w:t>5</w:t>
      </w:r>
      <w:r w:rsidR="00682BFB" w:rsidRPr="00B520AA">
        <w:rPr>
          <w:rFonts w:asciiTheme="minorHAnsi" w:eastAsia="Times New Roman" w:hAnsiTheme="minorHAnsi" w:cstheme="minorHAnsi"/>
          <w:color w:val="000000" w:themeColor="text1"/>
          <w:szCs w:val="24"/>
        </w:rPr>
        <w:t xml:space="preserve"> academic year, are as follows:</w:t>
      </w:r>
    </w:p>
    <w:p w14:paraId="2EBF8B50" w14:textId="77777777" w:rsidR="00682BFB" w:rsidRPr="00B520AA" w:rsidRDefault="00682BFB" w:rsidP="00294074">
      <w:pPr>
        <w:pStyle w:val="ListParagraph"/>
        <w:numPr>
          <w:ilvl w:val="0"/>
          <w:numId w:val="15"/>
        </w:numPr>
        <w:rPr>
          <w:rFonts w:eastAsia="Times New Roman" w:cstheme="minorHAnsi"/>
          <w:color w:val="000000" w:themeColor="text1"/>
          <w:sz w:val="24"/>
          <w:szCs w:val="24"/>
        </w:rPr>
      </w:pPr>
      <w:r w:rsidRPr="00B520AA">
        <w:rPr>
          <w:rFonts w:eastAsia="Times New Roman" w:cstheme="minorHAnsi"/>
          <w:color w:val="000000" w:themeColor="text1"/>
          <w:sz w:val="24"/>
          <w:szCs w:val="24"/>
        </w:rPr>
        <w:t>Academic Excellence</w:t>
      </w:r>
    </w:p>
    <w:p w14:paraId="055054EF" w14:textId="77777777" w:rsidR="00682BFB" w:rsidRPr="00B520AA" w:rsidRDefault="00682BFB" w:rsidP="00294074">
      <w:pPr>
        <w:pStyle w:val="ListParagraph"/>
        <w:numPr>
          <w:ilvl w:val="0"/>
          <w:numId w:val="15"/>
        </w:numPr>
        <w:rPr>
          <w:rFonts w:eastAsia="Times New Roman" w:cstheme="minorHAnsi"/>
          <w:color w:val="000000" w:themeColor="text1"/>
          <w:sz w:val="24"/>
          <w:szCs w:val="24"/>
        </w:rPr>
      </w:pPr>
      <w:r w:rsidRPr="00B520AA">
        <w:rPr>
          <w:rFonts w:eastAsia="Times New Roman" w:cstheme="minorHAnsi"/>
          <w:color w:val="000000" w:themeColor="text1"/>
          <w:sz w:val="24"/>
          <w:szCs w:val="24"/>
        </w:rPr>
        <w:t>Student Success</w:t>
      </w:r>
    </w:p>
    <w:p w14:paraId="75D70945" w14:textId="77777777" w:rsidR="00682BFB" w:rsidRPr="00B520AA" w:rsidRDefault="00682BFB" w:rsidP="00294074">
      <w:pPr>
        <w:pStyle w:val="ListParagraph"/>
        <w:numPr>
          <w:ilvl w:val="0"/>
          <w:numId w:val="15"/>
        </w:numPr>
        <w:rPr>
          <w:rFonts w:eastAsia="Times New Roman" w:cstheme="minorHAnsi"/>
          <w:color w:val="000000" w:themeColor="text1"/>
          <w:sz w:val="24"/>
          <w:szCs w:val="24"/>
        </w:rPr>
      </w:pPr>
      <w:r w:rsidRPr="00B520AA">
        <w:rPr>
          <w:rFonts w:eastAsia="Times New Roman" w:cstheme="minorHAnsi"/>
          <w:color w:val="000000" w:themeColor="text1"/>
          <w:sz w:val="24"/>
          <w:szCs w:val="24"/>
        </w:rPr>
        <w:t>Fiscal Responsibility</w:t>
      </w:r>
    </w:p>
    <w:p w14:paraId="558BA1F6" w14:textId="77777777" w:rsidR="00682BFB" w:rsidRPr="00B520AA" w:rsidRDefault="00682BFB" w:rsidP="00294074">
      <w:pPr>
        <w:pStyle w:val="ListParagraph"/>
        <w:numPr>
          <w:ilvl w:val="0"/>
          <w:numId w:val="15"/>
        </w:numPr>
        <w:rPr>
          <w:rFonts w:eastAsia="Times New Roman" w:cstheme="minorHAnsi"/>
          <w:color w:val="000000" w:themeColor="text1"/>
          <w:sz w:val="24"/>
          <w:szCs w:val="24"/>
        </w:rPr>
      </w:pPr>
      <w:r w:rsidRPr="00B520AA">
        <w:rPr>
          <w:rFonts w:eastAsia="Times New Roman" w:cstheme="minorHAnsi"/>
          <w:color w:val="000000" w:themeColor="text1"/>
          <w:sz w:val="24"/>
          <w:szCs w:val="24"/>
        </w:rPr>
        <w:t>University-Community Alliances</w:t>
      </w:r>
    </w:p>
    <w:p w14:paraId="68D14AFB" w14:textId="77777777" w:rsidR="00E625C3" w:rsidRPr="00B520AA" w:rsidRDefault="00682BFB" w:rsidP="00294074">
      <w:pPr>
        <w:rPr>
          <w:rFonts w:eastAsia="Times New Roman" w:cstheme="minorHAnsi"/>
          <w:color w:val="000000" w:themeColor="text1"/>
          <w:szCs w:val="24"/>
        </w:rPr>
      </w:pPr>
      <w:r w:rsidRPr="00B520AA">
        <w:rPr>
          <w:rFonts w:eastAsia="Times New Roman" w:cstheme="minorHAnsi"/>
          <w:color w:val="000000" w:themeColor="text1"/>
          <w:szCs w:val="24"/>
        </w:rPr>
        <w:t xml:space="preserve">Although no </w:t>
      </w:r>
      <w:r w:rsidR="005D4817" w:rsidRPr="00B520AA">
        <w:rPr>
          <w:rFonts w:eastAsia="Times New Roman" w:cstheme="minorHAnsi"/>
          <w:color w:val="000000" w:themeColor="text1"/>
          <w:szCs w:val="24"/>
        </w:rPr>
        <w:t xml:space="preserve">specific </w:t>
      </w:r>
      <w:r w:rsidRPr="00B520AA">
        <w:rPr>
          <w:rFonts w:eastAsia="Times New Roman" w:cstheme="minorHAnsi"/>
          <w:color w:val="000000" w:themeColor="text1"/>
          <w:szCs w:val="24"/>
        </w:rPr>
        <w:t xml:space="preserve">reference to </w:t>
      </w:r>
      <w:r w:rsidR="0045134E" w:rsidRPr="00B520AA">
        <w:rPr>
          <w:rFonts w:eastAsia="Times New Roman" w:cstheme="minorHAnsi"/>
          <w:color w:val="000000" w:themeColor="text1"/>
          <w:szCs w:val="24"/>
        </w:rPr>
        <w:t>these existing</w:t>
      </w:r>
      <w:r w:rsidRPr="00B520AA">
        <w:rPr>
          <w:rFonts w:eastAsia="Times New Roman" w:cstheme="minorHAnsi"/>
          <w:color w:val="000000" w:themeColor="text1"/>
          <w:szCs w:val="24"/>
        </w:rPr>
        <w:t xml:space="preserve"> core values was made by those hosting any of the brainstorming sessions, these four values were echoed repeatedly by participants in a variety of ways.  For example, responses relating to the importance of academic excellence ranked high on the frequency list for questions 2, 6, and 10.</w:t>
      </w:r>
      <w:r w:rsidRPr="00B520AA">
        <w:rPr>
          <w:rStyle w:val="FootnoteReference"/>
          <w:rFonts w:eastAsia="Times New Roman" w:cstheme="minorHAnsi"/>
          <w:color w:val="000000" w:themeColor="text1"/>
          <w:szCs w:val="24"/>
        </w:rPr>
        <w:footnoteReference w:id="30"/>
      </w:r>
      <w:r w:rsidR="00116C19" w:rsidRPr="00B520AA">
        <w:rPr>
          <w:rFonts w:eastAsia="Times New Roman" w:cstheme="minorHAnsi"/>
          <w:color w:val="000000" w:themeColor="text1"/>
          <w:szCs w:val="24"/>
        </w:rPr>
        <w:t xml:space="preserve">  Issues relating to student success ranked high on the frequency list for questions 3, 4, and 5.</w:t>
      </w:r>
      <w:r w:rsidR="00116C19" w:rsidRPr="00B520AA">
        <w:rPr>
          <w:rStyle w:val="FootnoteReference"/>
          <w:rFonts w:eastAsia="Times New Roman" w:cstheme="minorHAnsi"/>
          <w:color w:val="000000" w:themeColor="text1"/>
          <w:szCs w:val="24"/>
        </w:rPr>
        <w:footnoteReference w:id="31"/>
      </w:r>
      <w:r w:rsidR="0045134E" w:rsidRPr="00B520AA">
        <w:rPr>
          <w:rFonts w:eastAsia="Times New Roman" w:cstheme="minorHAnsi"/>
          <w:color w:val="000000" w:themeColor="text1"/>
          <w:szCs w:val="24"/>
        </w:rPr>
        <w:t xml:space="preserve">  The case for retaining fiscal responsibility as a core value could be made from the many respondents who referred to threats to the McNeese budget in response to question 7.</w:t>
      </w:r>
      <w:r w:rsidR="0045134E" w:rsidRPr="00B520AA">
        <w:rPr>
          <w:rStyle w:val="FootnoteReference"/>
          <w:rFonts w:eastAsia="Times New Roman" w:cstheme="minorHAnsi"/>
          <w:color w:val="000000" w:themeColor="text1"/>
          <w:szCs w:val="24"/>
        </w:rPr>
        <w:footnoteReference w:id="32"/>
      </w:r>
      <w:r w:rsidR="0045134E" w:rsidRPr="00B520AA">
        <w:rPr>
          <w:rFonts w:eastAsia="Times New Roman" w:cstheme="minorHAnsi"/>
          <w:color w:val="000000" w:themeColor="text1"/>
          <w:szCs w:val="24"/>
        </w:rPr>
        <w:t xml:space="preserve">  And finally, the core value of university-community alliances was mentioned frequently by participants as a strength (question 3) and an opportunity (question 4).</w:t>
      </w:r>
      <w:r w:rsidR="0045134E" w:rsidRPr="00B520AA">
        <w:rPr>
          <w:rStyle w:val="FootnoteReference"/>
          <w:rFonts w:eastAsia="Times New Roman" w:cstheme="minorHAnsi"/>
          <w:color w:val="000000" w:themeColor="text1"/>
          <w:szCs w:val="24"/>
        </w:rPr>
        <w:footnoteReference w:id="33"/>
      </w:r>
      <w:r w:rsidR="0045134E" w:rsidRPr="00B520AA">
        <w:rPr>
          <w:rFonts w:eastAsia="Times New Roman" w:cstheme="minorHAnsi"/>
          <w:color w:val="000000" w:themeColor="text1"/>
          <w:szCs w:val="24"/>
        </w:rPr>
        <w:t xml:space="preserve">  In summary, it would appear that the McNeese community has reaffirmed the same core values for the </w:t>
      </w:r>
      <w:r w:rsidR="00A26E34" w:rsidRPr="00B520AA">
        <w:rPr>
          <w:rFonts w:eastAsia="Times New Roman" w:cstheme="minorHAnsi"/>
          <w:color w:val="000000" w:themeColor="text1"/>
          <w:szCs w:val="24"/>
        </w:rPr>
        <w:t>next five years.</w:t>
      </w:r>
    </w:p>
    <w:p w14:paraId="40367F9C" w14:textId="77777777" w:rsidR="00A26E34" w:rsidRPr="00B520AA" w:rsidRDefault="00A26E34" w:rsidP="00463CDA">
      <w:pPr>
        <w:jc w:val="center"/>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t>Our Collective Vision</w:t>
      </w:r>
      <w:r w:rsidR="002654EF" w:rsidRPr="00B520AA">
        <w:rPr>
          <w:rFonts w:asciiTheme="minorHAnsi" w:eastAsia="Times New Roman" w:hAnsiTheme="minorHAnsi" w:cstheme="minorHAnsi"/>
          <w:b/>
          <w:color w:val="000000" w:themeColor="text1"/>
          <w:szCs w:val="24"/>
        </w:rPr>
        <w:t xml:space="preserve"> and Goals</w:t>
      </w:r>
    </w:p>
    <w:p w14:paraId="05CA6A41" w14:textId="77777777" w:rsidR="002654EF" w:rsidRPr="00B520AA" w:rsidRDefault="00A26E34"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Based upon all of the observations and analyses described above, the following statement is offered as a vision statement to guide McNeese operations for the five-year period beginning in January</w:t>
      </w:r>
      <w:r w:rsidR="002654EF" w:rsidRPr="00B520AA">
        <w:rPr>
          <w:rFonts w:asciiTheme="minorHAnsi" w:eastAsia="Times New Roman" w:hAnsiTheme="minorHAnsi" w:cstheme="minorHAnsi"/>
          <w:color w:val="000000" w:themeColor="text1"/>
          <w:szCs w:val="24"/>
        </w:rPr>
        <w:t xml:space="preserve"> 2013:</w:t>
      </w:r>
    </w:p>
    <w:p w14:paraId="415AE647" w14:textId="77777777" w:rsidR="00A26E34" w:rsidRPr="00B520AA" w:rsidRDefault="00A26E34" w:rsidP="00463CDA">
      <w:pPr>
        <w:shd w:val="clear" w:color="auto" w:fill="FFFFFF"/>
        <w:spacing w:line="240" w:lineRule="auto"/>
        <w:rPr>
          <w:rFonts w:asciiTheme="minorHAnsi" w:eastAsia="Times New Roman" w:hAnsiTheme="minorHAnsi" w:cstheme="minorHAnsi"/>
          <w:i/>
          <w:color w:val="000000" w:themeColor="text1"/>
          <w:szCs w:val="24"/>
        </w:rPr>
      </w:pPr>
      <w:r w:rsidRPr="00B520AA">
        <w:rPr>
          <w:rFonts w:asciiTheme="minorHAnsi" w:eastAsia="Times New Roman" w:hAnsiTheme="minorHAnsi" w:cstheme="minorHAnsi"/>
          <w:i/>
          <w:color w:val="000000" w:themeColor="text1"/>
          <w:szCs w:val="24"/>
        </w:rPr>
        <w:t>Through the promotion of innovative teaching and learning methodologies,</w:t>
      </w:r>
      <w:r w:rsidR="006125B0">
        <w:rPr>
          <w:rFonts w:asciiTheme="minorHAnsi" w:eastAsia="Times New Roman" w:hAnsiTheme="minorHAnsi" w:cstheme="minorHAnsi"/>
          <w:i/>
          <w:color w:val="000000" w:themeColor="text1"/>
          <w:szCs w:val="24"/>
        </w:rPr>
        <w:t xml:space="preserve"> regional partnerships, service-</w:t>
      </w:r>
      <w:r w:rsidRPr="00B520AA">
        <w:rPr>
          <w:rFonts w:asciiTheme="minorHAnsi" w:eastAsia="Times New Roman" w:hAnsiTheme="minorHAnsi" w:cstheme="minorHAnsi"/>
          <w:i/>
          <w:color w:val="000000" w:themeColor="text1"/>
          <w:szCs w:val="24"/>
        </w:rPr>
        <w:t xml:space="preserve">learning opportunities, </w:t>
      </w:r>
      <w:r w:rsidR="002654EF" w:rsidRPr="00B520AA">
        <w:rPr>
          <w:rFonts w:asciiTheme="minorHAnsi" w:eastAsia="Times New Roman" w:hAnsiTheme="minorHAnsi" w:cstheme="minorHAnsi"/>
          <w:i/>
          <w:color w:val="000000" w:themeColor="text1"/>
          <w:szCs w:val="24"/>
        </w:rPr>
        <w:t>applied</w:t>
      </w:r>
      <w:r w:rsidRPr="00B520AA">
        <w:rPr>
          <w:rFonts w:asciiTheme="minorHAnsi" w:eastAsia="Times New Roman" w:hAnsiTheme="minorHAnsi" w:cstheme="minorHAnsi"/>
          <w:i/>
          <w:color w:val="000000" w:themeColor="text1"/>
          <w:szCs w:val="24"/>
        </w:rPr>
        <w:t xml:space="preserve"> research, cultural engagement, and athletic </w:t>
      </w:r>
      <w:r w:rsidRPr="00B520AA">
        <w:rPr>
          <w:rFonts w:asciiTheme="minorHAnsi" w:eastAsia="Times New Roman" w:hAnsiTheme="minorHAnsi" w:cstheme="minorHAnsi"/>
          <w:i/>
          <w:color w:val="000000" w:themeColor="text1"/>
          <w:szCs w:val="24"/>
        </w:rPr>
        <w:lastRenderedPageBreak/>
        <w:t>excellence, McNeese will play an active leadership role in the civic and economic renaissance likely to transform Southwest Loui</w:t>
      </w:r>
      <w:r w:rsidR="002654EF" w:rsidRPr="00B520AA">
        <w:rPr>
          <w:rFonts w:asciiTheme="minorHAnsi" w:eastAsia="Times New Roman" w:hAnsiTheme="minorHAnsi" w:cstheme="minorHAnsi"/>
          <w:i/>
          <w:color w:val="000000" w:themeColor="text1"/>
          <w:szCs w:val="24"/>
        </w:rPr>
        <w:t>siana over the next five years.</w:t>
      </w:r>
    </w:p>
    <w:p w14:paraId="57410124" w14:textId="77777777" w:rsidR="002654EF" w:rsidRPr="00B520AA" w:rsidRDefault="002654EF" w:rsidP="00294074">
      <w:pPr>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This vision can be achieved through the app</w:t>
      </w:r>
      <w:r w:rsidR="002F0476" w:rsidRPr="00B520AA">
        <w:rPr>
          <w:rFonts w:asciiTheme="minorHAnsi" w:eastAsia="Times New Roman" w:hAnsiTheme="minorHAnsi" w:cstheme="minorHAnsi"/>
          <w:color w:val="000000" w:themeColor="text1"/>
          <w:szCs w:val="24"/>
        </w:rPr>
        <w:t xml:space="preserve">lication of the following goals, each followed by a set of specific objectives designed to achieve that particular goal.  The objectives are written using broad, aspirational language, with the understanding that </w:t>
      </w:r>
      <w:r w:rsidR="002F0476" w:rsidRPr="00B520AA">
        <w:rPr>
          <w:rFonts w:asciiTheme="minorHAnsi" w:hAnsiTheme="minorHAnsi" w:cstheme="minorHAnsi"/>
          <w:color w:val="000000" w:themeColor="text1"/>
          <w:szCs w:val="24"/>
          <w:shd w:val="clear" w:color="auto" w:fill="FFFFFF"/>
        </w:rPr>
        <w:t xml:space="preserve">the Office of Institutional Effectiveness, in collaboration with Academic and Student Affairs administration, the Faculty Senate, and the Student Government Administration (SGA), will establish measurable outcome indicators and suggested timelines for each objective, for recommendation to the President no later than </w:t>
      </w:r>
      <w:r w:rsidR="00294074" w:rsidRPr="00B520AA">
        <w:rPr>
          <w:rFonts w:asciiTheme="minorHAnsi" w:hAnsiTheme="minorHAnsi" w:cstheme="minorHAnsi"/>
          <w:color w:val="000000" w:themeColor="text1"/>
          <w:szCs w:val="24"/>
          <w:shd w:val="clear" w:color="auto" w:fill="FFFFFF"/>
        </w:rPr>
        <w:t>Fall Commencement in</w:t>
      </w:r>
      <w:r w:rsidR="002F0476" w:rsidRPr="00B520AA">
        <w:rPr>
          <w:rFonts w:asciiTheme="minorHAnsi" w:hAnsiTheme="minorHAnsi" w:cstheme="minorHAnsi"/>
          <w:color w:val="000000" w:themeColor="text1"/>
          <w:szCs w:val="24"/>
          <w:shd w:val="clear" w:color="auto" w:fill="FFFFFF"/>
        </w:rPr>
        <w:t xml:space="preserve"> December</w:t>
      </w:r>
      <w:r w:rsidR="00294074" w:rsidRPr="00B520AA">
        <w:rPr>
          <w:rFonts w:asciiTheme="minorHAnsi" w:hAnsiTheme="minorHAnsi" w:cstheme="minorHAnsi"/>
          <w:color w:val="000000" w:themeColor="text1"/>
          <w:szCs w:val="24"/>
          <w:shd w:val="clear" w:color="auto" w:fill="FFFFFF"/>
        </w:rPr>
        <w:t xml:space="preserve"> of this year (2012)</w:t>
      </w:r>
      <w:r w:rsidR="002F0476" w:rsidRPr="00B520AA">
        <w:rPr>
          <w:rFonts w:asciiTheme="minorHAnsi" w:hAnsiTheme="minorHAnsi" w:cstheme="minorHAnsi"/>
          <w:color w:val="000000" w:themeColor="text1"/>
          <w:szCs w:val="24"/>
          <w:shd w:val="clear" w:color="auto" w:fill="FFFFFF"/>
        </w:rPr>
        <w:t>.  Final approval of the measurable outcome indicators and suggested timelines by the President would follow, with the expectation that operational decisions made after January 1, 2013</w:t>
      </w:r>
      <w:r w:rsidR="006125B0">
        <w:rPr>
          <w:rFonts w:asciiTheme="minorHAnsi" w:hAnsiTheme="minorHAnsi" w:cstheme="minorHAnsi"/>
          <w:color w:val="000000" w:themeColor="text1"/>
          <w:szCs w:val="24"/>
          <w:shd w:val="clear" w:color="auto" w:fill="FFFFFF"/>
        </w:rPr>
        <w:t>,</w:t>
      </w:r>
      <w:r w:rsidR="002F0476" w:rsidRPr="00B520AA">
        <w:rPr>
          <w:rFonts w:asciiTheme="minorHAnsi" w:hAnsiTheme="minorHAnsi" w:cstheme="minorHAnsi"/>
          <w:color w:val="000000" w:themeColor="text1"/>
          <w:szCs w:val="24"/>
          <w:shd w:val="clear" w:color="auto" w:fill="FFFFFF"/>
        </w:rPr>
        <w:t xml:space="preserve"> would be targeted toward achievement of all measurable outcome indicators</w:t>
      </w:r>
      <w:r w:rsidR="006B2631" w:rsidRPr="00B520AA">
        <w:rPr>
          <w:rFonts w:asciiTheme="minorHAnsi" w:hAnsiTheme="minorHAnsi" w:cstheme="minorHAnsi"/>
          <w:color w:val="000000" w:themeColor="text1"/>
          <w:szCs w:val="24"/>
          <w:shd w:val="clear" w:color="auto" w:fill="FFFFFF"/>
        </w:rPr>
        <w:t xml:space="preserve"> in accordance with the timelines recommended.</w:t>
      </w:r>
    </w:p>
    <w:p w14:paraId="73D5A9A0" w14:textId="77777777" w:rsidR="002654EF" w:rsidRPr="00B520AA" w:rsidRDefault="002654EF" w:rsidP="00463CDA">
      <w:pPr>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t xml:space="preserve">Goal #1:  </w:t>
      </w:r>
      <w:r w:rsidR="00A61E34" w:rsidRPr="00B520AA">
        <w:rPr>
          <w:rFonts w:asciiTheme="minorHAnsi" w:eastAsia="Times New Roman" w:hAnsiTheme="minorHAnsi" w:cstheme="minorHAnsi"/>
          <w:b/>
          <w:color w:val="000000" w:themeColor="text1"/>
          <w:szCs w:val="24"/>
        </w:rPr>
        <w:t xml:space="preserve">Cultivate </w:t>
      </w:r>
      <w:r w:rsidRPr="00B520AA">
        <w:rPr>
          <w:rFonts w:asciiTheme="minorHAnsi" w:eastAsia="Times New Roman" w:hAnsiTheme="minorHAnsi" w:cstheme="minorHAnsi"/>
          <w:b/>
          <w:color w:val="000000" w:themeColor="text1"/>
          <w:szCs w:val="24"/>
        </w:rPr>
        <w:t>Innovative Teaching and Learning</w:t>
      </w:r>
      <w:r w:rsidR="00C21B24" w:rsidRPr="00B520AA">
        <w:rPr>
          <w:rStyle w:val="FootnoteReference"/>
          <w:rFonts w:asciiTheme="minorHAnsi" w:eastAsia="Times New Roman" w:hAnsiTheme="minorHAnsi" w:cstheme="minorHAnsi"/>
          <w:b/>
          <w:color w:val="000000" w:themeColor="text1"/>
          <w:szCs w:val="24"/>
        </w:rPr>
        <w:footnoteReference w:id="34"/>
      </w:r>
    </w:p>
    <w:p w14:paraId="66D96060" w14:textId="77777777" w:rsidR="00E87B8D" w:rsidRPr="00B520AA" w:rsidRDefault="00E87B8D" w:rsidP="00463CDA">
      <w:pPr>
        <w:ind w:left="720"/>
        <w:rPr>
          <w:rFonts w:asciiTheme="minorHAnsi" w:eastAsia="Times New Roman" w:hAnsiTheme="minorHAnsi" w:cstheme="minorHAnsi"/>
          <w:color w:val="000000" w:themeColor="text1"/>
          <w:sz w:val="22"/>
        </w:rPr>
      </w:pPr>
      <w:r w:rsidRPr="00B520AA">
        <w:rPr>
          <w:rFonts w:asciiTheme="minorHAnsi" w:eastAsia="Times New Roman" w:hAnsiTheme="minorHAnsi" w:cstheme="minorHAnsi"/>
          <w:color w:val="000000" w:themeColor="text1"/>
          <w:szCs w:val="24"/>
        </w:rPr>
        <w:t xml:space="preserve">Objective 1.a. </w:t>
      </w:r>
      <w:r w:rsidR="007C5908" w:rsidRPr="00B520AA">
        <w:rPr>
          <w:rFonts w:asciiTheme="minorHAnsi" w:eastAsia="Times New Roman" w:hAnsiTheme="minorHAnsi" w:cstheme="minorHAnsi"/>
          <w:color w:val="000000" w:themeColor="text1"/>
          <w:szCs w:val="24"/>
        </w:rPr>
        <w:t xml:space="preserve">Expand online offerings in line with the recommendations outlined </w:t>
      </w:r>
      <w:r w:rsidR="006B2631" w:rsidRPr="00B520AA">
        <w:rPr>
          <w:rFonts w:asciiTheme="minorHAnsi" w:eastAsia="Times New Roman" w:hAnsiTheme="minorHAnsi" w:cstheme="minorHAnsi"/>
          <w:color w:val="000000" w:themeColor="text1"/>
          <w:szCs w:val="24"/>
        </w:rPr>
        <w:t>in the report drafted by</w:t>
      </w:r>
      <w:r w:rsidR="007C5908" w:rsidRPr="00B520AA">
        <w:rPr>
          <w:rFonts w:asciiTheme="minorHAnsi" w:eastAsia="Times New Roman" w:hAnsiTheme="minorHAnsi" w:cstheme="minorHAnsi"/>
          <w:color w:val="000000" w:themeColor="text1"/>
          <w:szCs w:val="24"/>
        </w:rPr>
        <w:t xml:space="preserve"> Tom Clay and Associates, Inc.</w:t>
      </w:r>
      <w:r w:rsidR="007C5908" w:rsidRPr="00B520AA">
        <w:rPr>
          <w:rStyle w:val="FootnoteReference"/>
          <w:rFonts w:asciiTheme="minorHAnsi" w:eastAsia="Times New Roman" w:hAnsiTheme="minorHAnsi" w:cstheme="minorHAnsi"/>
          <w:color w:val="000000" w:themeColor="text1"/>
          <w:szCs w:val="24"/>
        </w:rPr>
        <w:footnoteReference w:id="35"/>
      </w:r>
      <w:r w:rsidR="000C63D5" w:rsidRPr="00B520AA">
        <w:rPr>
          <w:rFonts w:asciiTheme="minorHAnsi" w:eastAsia="Times New Roman" w:hAnsiTheme="minorHAnsi" w:cstheme="minorHAnsi"/>
          <w:color w:val="000000" w:themeColor="text1"/>
          <w:szCs w:val="24"/>
        </w:rPr>
        <w:t xml:space="preserve">  </w:t>
      </w:r>
    </w:p>
    <w:p w14:paraId="3C532974" w14:textId="77777777" w:rsidR="002654EF" w:rsidRPr="00B520AA" w:rsidRDefault="00E87B8D" w:rsidP="00463CDA">
      <w:pPr>
        <w:ind w:left="720"/>
        <w:rPr>
          <w:rFonts w:asciiTheme="minorHAnsi" w:hAnsiTheme="minorHAnsi" w:cstheme="minorHAnsi"/>
          <w:color w:val="000000" w:themeColor="text1"/>
          <w:szCs w:val="24"/>
        </w:rPr>
      </w:pPr>
      <w:r w:rsidRPr="00B520AA">
        <w:rPr>
          <w:rFonts w:asciiTheme="minorHAnsi" w:eastAsia="Times New Roman" w:hAnsiTheme="minorHAnsi" w:cstheme="minorHAnsi"/>
          <w:color w:val="000000" w:themeColor="text1"/>
          <w:szCs w:val="24"/>
        </w:rPr>
        <w:t>Objective 1.b</w:t>
      </w:r>
      <w:r w:rsidR="002654EF" w:rsidRPr="00B520AA">
        <w:rPr>
          <w:rFonts w:asciiTheme="minorHAnsi" w:eastAsia="Times New Roman" w:hAnsiTheme="minorHAnsi" w:cstheme="minorHAnsi"/>
          <w:color w:val="000000" w:themeColor="text1"/>
          <w:szCs w:val="24"/>
        </w:rPr>
        <w:t xml:space="preserve">.  </w:t>
      </w:r>
      <w:r w:rsidR="00B91811" w:rsidRPr="00B520AA">
        <w:rPr>
          <w:rFonts w:asciiTheme="minorHAnsi" w:eastAsia="Times New Roman" w:hAnsiTheme="minorHAnsi" w:cstheme="minorHAnsi"/>
          <w:color w:val="000000" w:themeColor="text1"/>
          <w:szCs w:val="24"/>
        </w:rPr>
        <w:t>Steadily increase the number of</w:t>
      </w:r>
      <w:r w:rsidR="002654EF" w:rsidRPr="00B520AA">
        <w:rPr>
          <w:rFonts w:asciiTheme="minorHAnsi" w:eastAsia="Times New Roman" w:hAnsiTheme="minorHAnsi" w:cstheme="minorHAnsi"/>
          <w:color w:val="000000" w:themeColor="text1"/>
          <w:szCs w:val="24"/>
        </w:rPr>
        <w:t xml:space="preserve"> McNeese graduates </w:t>
      </w:r>
      <w:r w:rsidR="00B91811" w:rsidRPr="00B520AA">
        <w:rPr>
          <w:rFonts w:asciiTheme="minorHAnsi" w:eastAsia="Times New Roman" w:hAnsiTheme="minorHAnsi" w:cstheme="minorHAnsi"/>
          <w:color w:val="000000" w:themeColor="text1"/>
          <w:szCs w:val="24"/>
        </w:rPr>
        <w:t xml:space="preserve">who </w:t>
      </w:r>
      <w:r w:rsidR="002654EF" w:rsidRPr="00B520AA">
        <w:rPr>
          <w:rFonts w:asciiTheme="minorHAnsi" w:eastAsia="Times New Roman" w:hAnsiTheme="minorHAnsi" w:cstheme="minorHAnsi"/>
          <w:color w:val="000000" w:themeColor="text1"/>
          <w:szCs w:val="24"/>
        </w:rPr>
        <w:t xml:space="preserve">have completed one or more courses in </w:t>
      </w:r>
      <w:r w:rsidR="002654EF" w:rsidRPr="00B520AA">
        <w:rPr>
          <w:rFonts w:asciiTheme="minorHAnsi" w:hAnsiTheme="minorHAnsi" w:cstheme="minorHAnsi"/>
          <w:color w:val="000000" w:themeColor="text1"/>
          <w:szCs w:val="24"/>
        </w:rPr>
        <w:t>the new Innovation Engineering™ curriculum</w:t>
      </w:r>
      <w:r w:rsidR="00B91811" w:rsidRPr="00B520AA">
        <w:rPr>
          <w:rFonts w:asciiTheme="minorHAnsi" w:hAnsiTheme="minorHAnsi" w:cstheme="minorHAnsi"/>
          <w:color w:val="000000" w:themeColor="text1"/>
          <w:szCs w:val="24"/>
        </w:rPr>
        <w:t>.</w:t>
      </w:r>
    </w:p>
    <w:p w14:paraId="5D6A142A" w14:textId="77777777" w:rsidR="005C38D3" w:rsidRPr="00B520AA" w:rsidRDefault="00E87B8D" w:rsidP="00463CDA">
      <w:pPr>
        <w:ind w:left="720"/>
        <w:rPr>
          <w:rFonts w:asciiTheme="minorHAnsi" w:hAnsiTheme="minorHAnsi" w:cstheme="minorHAnsi"/>
          <w:color w:val="000000" w:themeColor="text1"/>
          <w:szCs w:val="24"/>
        </w:rPr>
      </w:pPr>
      <w:r w:rsidRPr="00B520AA">
        <w:rPr>
          <w:rFonts w:asciiTheme="minorHAnsi" w:hAnsiTheme="minorHAnsi" w:cstheme="minorHAnsi"/>
          <w:color w:val="000000" w:themeColor="text1"/>
          <w:szCs w:val="24"/>
        </w:rPr>
        <w:t>Objective 1.c</w:t>
      </w:r>
      <w:r w:rsidR="002654EF" w:rsidRPr="00B520AA">
        <w:rPr>
          <w:rFonts w:asciiTheme="minorHAnsi" w:hAnsiTheme="minorHAnsi" w:cstheme="minorHAnsi"/>
          <w:color w:val="000000" w:themeColor="text1"/>
          <w:szCs w:val="24"/>
        </w:rPr>
        <w:t xml:space="preserve">.  </w:t>
      </w:r>
      <w:r w:rsidR="0075439A" w:rsidRPr="00B520AA">
        <w:rPr>
          <w:rFonts w:asciiTheme="minorHAnsi" w:eastAsia="Times New Roman" w:hAnsiTheme="minorHAnsi" w:cstheme="minorHAnsi"/>
          <w:color w:val="000000" w:themeColor="text1"/>
          <w:szCs w:val="24"/>
        </w:rPr>
        <w:t xml:space="preserve">Significantly increase </w:t>
      </w:r>
      <w:r w:rsidR="00B91811" w:rsidRPr="00B520AA">
        <w:rPr>
          <w:rFonts w:asciiTheme="minorHAnsi" w:hAnsiTheme="minorHAnsi" w:cstheme="minorHAnsi"/>
          <w:color w:val="000000" w:themeColor="text1"/>
          <w:szCs w:val="24"/>
        </w:rPr>
        <w:t xml:space="preserve">the </w:t>
      </w:r>
      <w:r w:rsidR="001A129B" w:rsidRPr="00B520AA">
        <w:rPr>
          <w:rFonts w:asciiTheme="minorHAnsi" w:hAnsiTheme="minorHAnsi" w:cstheme="minorHAnsi"/>
          <w:color w:val="000000" w:themeColor="text1"/>
          <w:szCs w:val="24"/>
        </w:rPr>
        <w:t>extent to which courses taken by freshmen and sophomores are</w:t>
      </w:r>
      <w:r w:rsidR="005C38D3" w:rsidRPr="00B520AA">
        <w:rPr>
          <w:rFonts w:asciiTheme="minorHAnsi" w:hAnsiTheme="minorHAnsi" w:cstheme="minorHAnsi"/>
          <w:color w:val="000000" w:themeColor="text1"/>
          <w:szCs w:val="24"/>
        </w:rPr>
        <w:t xml:space="preserve"> taught using data-driven methods </w:t>
      </w:r>
      <w:r w:rsidR="0075439A" w:rsidRPr="00B520AA">
        <w:rPr>
          <w:rFonts w:asciiTheme="minorHAnsi" w:hAnsiTheme="minorHAnsi" w:cstheme="minorHAnsi"/>
          <w:color w:val="000000" w:themeColor="text1"/>
          <w:szCs w:val="24"/>
        </w:rPr>
        <w:t>proven</w:t>
      </w:r>
      <w:r w:rsidR="005C38D3" w:rsidRPr="00B520AA">
        <w:rPr>
          <w:rFonts w:asciiTheme="minorHAnsi" w:hAnsiTheme="minorHAnsi" w:cstheme="minorHAnsi"/>
          <w:color w:val="000000" w:themeColor="text1"/>
          <w:szCs w:val="24"/>
        </w:rPr>
        <w:t xml:space="preserve"> to </w:t>
      </w:r>
      <w:r w:rsidR="0075439A" w:rsidRPr="00B520AA">
        <w:rPr>
          <w:rFonts w:asciiTheme="minorHAnsi" w:hAnsiTheme="minorHAnsi" w:cstheme="minorHAnsi"/>
          <w:color w:val="000000" w:themeColor="text1"/>
          <w:szCs w:val="24"/>
        </w:rPr>
        <w:t>promote</w:t>
      </w:r>
      <w:r w:rsidR="005C38D3" w:rsidRPr="00B520AA">
        <w:rPr>
          <w:rFonts w:asciiTheme="minorHAnsi" w:hAnsiTheme="minorHAnsi" w:cstheme="minorHAnsi"/>
          <w:color w:val="000000" w:themeColor="text1"/>
          <w:szCs w:val="24"/>
        </w:rPr>
        <w:t xml:space="preserve"> student learning</w:t>
      </w:r>
      <w:r w:rsidR="0075439A" w:rsidRPr="00B520AA">
        <w:rPr>
          <w:rFonts w:asciiTheme="minorHAnsi" w:hAnsiTheme="minorHAnsi" w:cstheme="minorHAnsi"/>
          <w:color w:val="000000" w:themeColor="text1"/>
          <w:szCs w:val="24"/>
        </w:rPr>
        <w:t xml:space="preserve"> and retention</w:t>
      </w:r>
      <w:r w:rsidR="005C38D3" w:rsidRPr="00B520AA">
        <w:rPr>
          <w:rFonts w:asciiTheme="minorHAnsi" w:hAnsiTheme="minorHAnsi" w:cstheme="minorHAnsi"/>
          <w:color w:val="000000" w:themeColor="text1"/>
          <w:szCs w:val="24"/>
        </w:rPr>
        <w:t>.</w:t>
      </w:r>
    </w:p>
    <w:p w14:paraId="499484F8" w14:textId="77777777" w:rsidR="0011005F" w:rsidRPr="00B520AA" w:rsidRDefault="00E87B8D" w:rsidP="00463CDA">
      <w:pPr>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lastRenderedPageBreak/>
        <w:t>Objective 1.d</w:t>
      </w:r>
      <w:r w:rsidR="005C38D3" w:rsidRPr="00B520AA">
        <w:rPr>
          <w:rFonts w:asciiTheme="minorHAnsi" w:eastAsia="Times New Roman" w:hAnsiTheme="minorHAnsi" w:cstheme="minorHAnsi"/>
          <w:color w:val="000000" w:themeColor="text1"/>
          <w:szCs w:val="24"/>
        </w:rPr>
        <w:t xml:space="preserve">.  </w:t>
      </w:r>
      <w:r w:rsidR="00B91811" w:rsidRPr="00B520AA">
        <w:rPr>
          <w:rFonts w:asciiTheme="minorHAnsi" w:eastAsia="Times New Roman" w:hAnsiTheme="minorHAnsi" w:cstheme="minorHAnsi"/>
          <w:color w:val="000000" w:themeColor="text1"/>
          <w:szCs w:val="24"/>
        </w:rPr>
        <w:t xml:space="preserve">In partnership with regional business and industry, continue to increase the number of </w:t>
      </w:r>
      <w:r w:rsidR="001A129B" w:rsidRPr="00B520AA">
        <w:rPr>
          <w:rFonts w:asciiTheme="minorHAnsi" w:eastAsia="Times New Roman" w:hAnsiTheme="minorHAnsi" w:cstheme="minorHAnsi"/>
          <w:color w:val="000000" w:themeColor="text1"/>
          <w:szCs w:val="24"/>
        </w:rPr>
        <w:t xml:space="preserve">post-baccalaureate </w:t>
      </w:r>
      <w:r w:rsidR="00B91811" w:rsidRPr="00B520AA">
        <w:rPr>
          <w:rFonts w:asciiTheme="minorHAnsi" w:eastAsia="Times New Roman" w:hAnsiTheme="minorHAnsi" w:cstheme="minorHAnsi"/>
          <w:color w:val="000000" w:themeColor="text1"/>
          <w:szCs w:val="24"/>
        </w:rPr>
        <w:t>certificate training opportunities</w:t>
      </w:r>
      <w:r w:rsidR="005C38D3" w:rsidRPr="00B520AA">
        <w:rPr>
          <w:rFonts w:asciiTheme="minorHAnsi" w:eastAsia="Times New Roman" w:hAnsiTheme="minorHAnsi" w:cstheme="minorHAnsi"/>
          <w:color w:val="000000" w:themeColor="text1"/>
          <w:szCs w:val="24"/>
        </w:rPr>
        <w:t xml:space="preserve"> </w:t>
      </w:r>
      <w:r w:rsidR="00B91811" w:rsidRPr="00B520AA">
        <w:rPr>
          <w:rFonts w:asciiTheme="minorHAnsi" w:eastAsia="Times New Roman" w:hAnsiTheme="minorHAnsi" w:cstheme="minorHAnsi"/>
          <w:color w:val="000000" w:themeColor="text1"/>
          <w:szCs w:val="24"/>
        </w:rPr>
        <w:t>available at McNeese.</w:t>
      </w:r>
    </w:p>
    <w:p w14:paraId="61BE05A5" w14:textId="77777777" w:rsidR="0011005F" w:rsidRPr="00B520AA" w:rsidRDefault="0011005F" w:rsidP="00463CDA">
      <w:pPr>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1.e.  </w:t>
      </w:r>
      <w:r w:rsidR="0075439A" w:rsidRPr="00B520AA">
        <w:rPr>
          <w:rFonts w:asciiTheme="minorHAnsi" w:eastAsia="Times New Roman" w:hAnsiTheme="minorHAnsi" w:cstheme="minorHAnsi"/>
          <w:color w:val="000000" w:themeColor="text1"/>
          <w:szCs w:val="24"/>
        </w:rPr>
        <w:t xml:space="preserve">Significantly increase </w:t>
      </w:r>
      <w:r w:rsidRPr="00B520AA">
        <w:rPr>
          <w:rFonts w:asciiTheme="minorHAnsi" w:eastAsia="Times New Roman" w:hAnsiTheme="minorHAnsi" w:cstheme="minorHAnsi"/>
          <w:color w:val="000000" w:themeColor="text1"/>
          <w:szCs w:val="24"/>
        </w:rPr>
        <w:t>opportunities for faculty an</w:t>
      </w:r>
      <w:r w:rsidR="006125B0">
        <w:rPr>
          <w:rFonts w:asciiTheme="minorHAnsi" w:eastAsia="Times New Roman" w:hAnsiTheme="minorHAnsi" w:cstheme="minorHAnsi"/>
          <w:color w:val="000000" w:themeColor="text1"/>
          <w:szCs w:val="24"/>
        </w:rPr>
        <w:t>d students to engage in service-</w:t>
      </w:r>
      <w:r w:rsidRPr="00B520AA">
        <w:rPr>
          <w:rFonts w:asciiTheme="minorHAnsi" w:eastAsia="Times New Roman" w:hAnsiTheme="minorHAnsi" w:cstheme="minorHAnsi"/>
          <w:color w:val="000000" w:themeColor="text1"/>
          <w:szCs w:val="24"/>
        </w:rPr>
        <w:t>learning coursework designed to promote community service while also enhancing the quality of student learning.</w:t>
      </w:r>
    </w:p>
    <w:p w14:paraId="51EB65D4" w14:textId="77777777" w:rsidR="0011005F" w:rsidRPr="00B520AA" w:rsidRDefault="0011005F" w:rsidP="00463CDA">
      <w:pPr>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1.f.  </w:t>
      </w:r>
      <w:r w:rsidR="0075439A" w:rsidRPr="00B520AA">
        <w:rPr>
          <w:rFonts w:asciiTheme="minorHAnsi" w:eastAsia="Times New Roman" w:hAnsiTheme="minorHAnsi" w:cstheme="minorHAnsi"/>
          <w:color w:val="000000" w:themeColor="text1"/>
          <w:szCs w:val="24"/>
        </w:rPr>
        <w:t xml:space="preserve">Significantly increase </w:t>
      </w:r>
      <w:r w:rsidRPr="00B520AA">
        <w:rPr>
          <w:rFonts w:asciiTheme="minorHAnsi" w:eastAsia="Times New Roman" w:hAnsiTheme="minorHAnsi" w:cstheme="minorHAnsi"/>
          <w:color w:val="000000" w:themeColor="text1"/>
          <w:szCs w:val="24"/>
        </w:rPr>
        <w:t>opportunities for students to engage in undergraduate research in close cooperation with McNeese faculty mentors.</w:t>
      </w:r>
    </w:p>
    <w:p w14:paraId="4EAE5C84" w14:textId="77777777" w:rsidR="00A61E34" w:rsidRPr="00B520AA" w:rsidRDefault="0011005F" w:rsidP="00463CDA">
      <w:pPr>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Objective 1.g.  Significantly increase the percentage of McNeese students who are engaged in career-related internships prior to their graduation.</w:t>
      </w:r>
    </w:p>
    <w:p w14:paraId="12202061" w14:textId="77777777" w:rsidR="009F20C3" w:rsidRPr="00B520AA" w:rsidRDefault="0011005F" w:rsidP="00294074">
      <w:pPr>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1.h.  </w:t>
      </w:r>
      <w:r w:rsidR="0075439A" w:rsidRPr="00B520AA">
        <w:rPr>
          <w:rFonts w:asciiTheme="minorHAnsi" w:eastAsia="Times New Roman" w:hAnsiTheme="minorHAnsi" w:cstheme="minorHAnsi"/>
          <w:color w:val="000000" w:themeColor="text1"/>
          <w:szCs w:val="24"/>
        </w:rPr>
        <w:t xml:space="preserve">Significantly increase </w:t>
      </w:r>
      <w:r w:rsidRPr="00B520AA">
        <w:rPr>
          <w:rFonts w:asciiTheme="minorHAnsi" w:eastAsia="Times New Roman" w:hAnsiTheme="minorHAnsi" w:cstheme="minorHAnsi"/>
          <w:color w:val="000000" w:themeColor="text1"/>
          <w:szCs w:val="24"/>
        </w:rPr>
        <w:t xml:space="preserve">the </w:t>
      </w:r>
      <w:r w:rsidR="0075439A" w:rsidRPr="00B520AA">
        <w:rPr>
          <w:rFonts w:asciiTheme="minorHAnsi" w:eastAsia="Times New Roman" w:hAnsiTheme="minorHAnsi" w:cstheme="minorHAnsi"/>
          <w:color w:val="000000" w:themeColor="text1"/>
          <w:szCs w:val="24"/>
        </w:rPr>
        <w:t>percentage</w:t>
      </w:r>
      <w:r w:rsidRPr="00B520AA">
        <w:rPr>
          <w:rFonts w:asciiTheme="minorHAnsi" w:eastAsia="Times New Roman" w:hAnsiTheme="minorHAnsi" w:cstheme="minorHAnsi"/>
          <w:color w:val="000000" w:themeColor="text1"/>
          <w:szCs w:val="24"/>
        </w:rPr>
        <w:t xml:space="preserve"> of</w:t>
      </w:r>
      <w:r w:rsidR="0075439A" w:rsidRPr="00B520AA">
        <w:rPr>
          <w:rFonts w:asciiTheme="minorHAnsi" w:eastAsia="Times New Roman" w:hAnsiTheme="minorHAnsi" w:cstheme="minorHAnsi"/>
          <w:color w:val="000000" w:themeColor="text1"/>
          <w:szCs w:val="24"/>
        </w:rPr>
        <w:t xml:space="preserve"> McNeese</w:t>
      </w:r>
      <w:r w:rsidRPr="00B520AA">
        <w:rPr>
          <w:rFonts w:asciiTheme="minorHAnsi" w:eastAsia="Times New Roman" w:hAnsiTheme="minorHAnsi" w:cstheme="minorHAnsi"/>
          <w:color w:val="000000" w:themeColor="text1"/>
          <w:szCs w:val="24"/>
        </w:rPr>
        <w:t xml:space="preserve"> students who engage in one or more experiences in universities located outside the United States.</w:t>
      </w:r>
    </w:p>
    <w:p w14:paraId="7586D658" w14:textId="77777777" w:rsidR="0019390E" w:rsidRPr="00B520AA" w:rsidRDefault="00A61E34" w:rsidP="00294074">
      <w:pPr>
        <w:spacing w:before="100" w:beforeAutospacing="1" w:line="240" w:lineRule="auto"/>
        <w:rPr>
          <w:rFonts w:asciiTheme="minorHAnsi" w:eastAsia="Times New Roman" w:hAnsiTheme="minorHAnsi" w:cstheme="minorHAnsi"/>
          <w:b/>
          <w:color w:val="000000" w:themeColor="text1"/>
          <w:szCs w:val="24"/>
        </w:rPr>
      </w:pPr>
      <w:r w:rsidRPr="00B520AA">
        <w:rPr>
          <w:rFonts w:asciiTheme="minorHAnsi" w:eastAsia="Times New Roman" w:hAnsiTheme="minorHAnsi" w:cstheme="minorHAnsi"/>
          <w:b/>
          <w:color w:val="000000" w:themeColor="text1"/>
          <w:szCs w:val="24"/>
        </w:rPr>
        <w:t>Goal</w:t>
      </w:r>
      <w:r w:rsidR="009F20C3" w:rsidRPr="00B520AA">
        <w:rPr>
          <w:rFonts w:asciiTheme="minorHAnsi" w:eastAsia="Times New Roman" w:hAnsiTheme="minorHAnsi" w:cstheme="minorHAnsi"/>
          <w:b/>
          <w:color w:val="000000" w:themeColor="text1"/>
          <w:szCs w:val="24"/>
        </w:rPr>
        <w:t xml:space="preserve"> #2:  </w:t>
      </w:r>
      <w:r w:rsidRPr="00B520AA">
        <w:rPr>
          <w:rFonts w:asciiTheme="minorHAnsi" w:eastAsia="Times New Roman" w:hAnsiTheme="minorHAnsi" w:cstheme="minorHAnsi"/>
          <w:b/>
          <w:color w:val="000000" w:themeColor="text1"/>
          <w:szCs w:val="24"/>
        </w:rPr>
        <w:t xml:space="preserve">Cultivate </w:t>
      </w:r>
      <w:r w:rsidR="0019390E" w:rsidRPr="00B520AA">
        <w:rPr>
          <w:rFonts w:asciiTheme="minorHAnsi" w:eastAsia="Times New Roman" w:hAnsiTheme="minorHAnsi" w:cstheme="minorHAnsi"/>
          <w:b/>
          <w:color w:val="000000" w:themeColor="text1"/>
          <w:szCs w:val="24"/>
        </w:rPr>
        <w:t>Innovative Collaboration with an Expanding List of Regional Partners</w:t>
      </w:r>
      <w:r w:rsidR="00A76819" w:rsidRPr="00B520AA">
        <w:rPr>
          <w:rStyle w:val="FootnoteReference"/>
          <w:rFonts w:asciiTheme="minorHAnsi" w:eastAsia="Times New Roman" w:hAnsiTheme="minorHAnsi" w:cstheme="minorHAnsi"/>
          <w:color w:val="000000" w:themeColor="text1"/>
          <w:szCs w:val="24"/>
        </w:rPr>
        <w:footnoteReference w:id="36"/>
      </w:r>
    </w:p>
    <w:p w14:paraId="50D9D525" w14:textId="77777777" w:rsidR="00A61E34" w:rsidRPr="00B520AA" w:rsidRDefault="00A61E34" w:rsidP="00294074">
      <w:pPr>
        <w:spacing w:before="100" w:beforeAutospacing="1" w:line="240" w:lineRule="auto"/>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2.a.  </w:t>
      </w:r>
      <w:r w:rsidR="0075439A" w:rsidRPr="00B520AA">
        <w:rPr>
          <w:rFonts w:asciiTheme="minorHAnsi" w:eastAsia="Times New Roman" w:hAnsiTheme="minorHAnsi" w:cstheme="minorHAnsi"/>
          <w:color w:val="000000" w:themeColor="text1"/>
          <w:szCs w:val="24"/>
        </w:rPr>
        <w:t>In partnership with</w:t>
      </w:r>
      <w:r w:rsidRPr="00B520AA">
        <w:rPr>
          <w:rFonts w:asciiTheme="minorHAnsi" w:eastAsia="Times New Roman" w:hAnsiTheme="minorHAnsi" w:cstheme="minorHAnsi"/>
          <w:color w:val="000000" w:themeColor="text1"/>
          <w:szCs w:val="24"/>
        </w:rPr>
        <w:t xml:space="preserve"> the Southwest Louisiana Alliance and its civic, business and governmental constituents</w:t>
      </w:r>
      <w:r w:rsidR="0075439A" w:rsidRPr="00B520AA">
        <w:rPr>
          <w:rFonts w:asciiTheme="minorHAnsi" w:eastAsia="Times New Roman" w:hAnsiTheme="minorHAnsi" w:cstheme="minorHAnsi"/>
          <w:color w:val="000000" w:themeColor="text1"/>
          <w:szCs w:val="24"/>
        </w:rPr>
        <w:t xml:space="preserve"> in the five-parish Imperial Calcasieu region, develop a leadership role </w:t>
      </w:r>
      <w:r w:rsidRPr="00B520AA">
        <w:rPr>
          <w:rFonts w:asciiTheme="minorHAnsi" w:eastAsia="Times New Roman" w:hAnsiTheme="minorHAnsi" w:cstheme="minorHAnsi"/>
          <w:color w:val="000000" w:themeColor="text1"/>
          <w:szCs w:val="24"/>
        </w:rPr>
        <w:t>as a facilitator of collaborative projects at the Southwest Louisiana Entrepreneurship an</w:t>
      </w:r>
      <w:r w:rsidR="00C80677">
        <w:rPr>
          <w:rFonts w:asciiTheme="minorHAnsi" w:eastAsia="Times New Roman" w:hAnsiTheme="minorHAnsi" w:cstheme="minorHAnsi"/>
          <w:color w:val="000000" w:themeColor="text1"/>
          <w:szCs w:val="24"/>
        </w:rPr>
        <w:t>d Economic Development (SEED</w:t>
      </w:r>
      <w:r w:rsidRPr="00B520AA">
        <w:rPr>
          <w:rFonts w:asciiTheme="minorHAnsi" w:eastAsia="Times New Roman" w:hAnsiTheme="minorHAnsi" w:cstheme="minorHAnsi"/>
          <w:color w:val="000000" w:themeColor="text1"/>
          <w:szCs w:val="24"/>
        </w:rPr>
        <w:t>) Center.</w:t>
      </w:r>
    </w:p>
    <w:p w14:paraId="4FD2CAED" w14:textId="77777777" w:rsidR="00A61E34" w:rsidRPr="00B520AA" w:rsidRDefault="00A61E34" w:rsidP="00294074">
      <w:pPr>
        <w:spacing w:before="100" w:beforeAutospacing="1" w:line="240" w:lineRule="auto"/>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2.b.  </w:t>
      </w:r>
      <w:r w:rsidR="0075439A" w:rsidRPr="00B520AA">
        <w:rPr>
          <w:rFonts w:asciiTheme="minorHAnsi" w:eastAsia="Times New Roman" w:hAnsiTheme="minorHAnsi" w:cstheme="minorHAnsi"/>
          <w:color w:val="000000" w:themeColor="text1"/>
          <w:szCs w:val="24"/>
        </w:rPr>
        <w:t>Significantly increase</w:t>
      </w:r>
      <w:r w:rsidRPr="00B520AA">
        <w:rPr>
          <w:rFonts w:asciiTheme="minorHAnsi" w:eastAsia="Times New Roman" w:hAnsiTheme="minorHAnsi" w:cstheme="minorHAnsi"/>
          <w:color w:val="000000" w:themeColor="text1"/>
          <w:szCs w:val="24"/>
        </w:rPr>
        <w:t xml:space="preserve"> the number of mutually beneficial academic programs unde</w:t>
      </w:r>
      <w:r w:rsidR="006125B0">
        <w:rPr>
          <w:rFonts w:asciiTheme="minorHAnsi" w:eastAsia="Times New Roman" w:hAnsiTheme="minorHAnsi" w:cstheme="minorHAnsi"/>
          <w:color w:val="000000" w:themeColor="text1"/>
          <w:szCs w:val="24"/>
        </w:rPr>
        <w:t>rtaken in collaboration with Sowela</w:t>
      </w:r>
      <w:r w:rsidRPr="00B520AA">
        <w:rPr>
          <w:rFonts w:asciiTheme="minorHAnsi" w:eastAsia="Times New Roman" w:hAnsiTheme="minorHAnsi" w:cstheme="minorHAnsi"/>
          <w:color w:val="000000" w:themeColor="text1"/>
          <w:szCs w:val="24"/>
        </w:rPr>
        <w:t xml:space="preserve"> Technical Community College.</w:t>
      </w:r>
    </w:p>
    <w:p w14:paraId="64BFC1CF" w14:textId="77777777" w:rsidR="00A61E34" w:rsidRPr="00B520AA" w:rsidRDefault="00A61E34" w:rsidP="00294074">
      <w:pPr>
        <w:spacing w:before="100" w:beforeAutospacing="1" w:line="240" w:lineRule="auto"/>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2.c.  Expand the number of course offerings to, and student enrollment from, the </w:t>
      </w:r>
      <w:r w:rsidR="0075439A" w:rsidRPr="00B520AA">
        <w:rPr>
          <w:rFonts w:asciiTheme="minorHAnsi" w:eastAsia="Times New Roman" w:hAnsiTheme="minorHAnsi" w:cstheme="minorHAnsi"/>
          <w:color w:val="000000" w:themeColor="text1"/>
          <w:szCs w:val="24"/>
        </w:rPr>
        <w:t xml:space="preserve">greater </w:t>
      </w:r>
      <w:r w:rsidRPr="00B520AA">
        <w:rPr>
          <w:rFonts w:asciiTheme="minorHAnsi" w:eastAsia="Times New Roman" w:hAnsiTheme="minorHAnsi" w:cstheme="minorHAnsi"/>
          <w:color w:val="000000" w:themeColor="text1"/>
          <w:szCs w:val="24"/>
        </w:rPr>
        <w:t>Fort Polk community.</w:t>
      </w:r>
    </w:p>
    <w:p w14:paraId="2B7B08A1" w14:textId="77777777" w:rsidR="00A61E34" w:rsidRPr="00B520AA" w:rsidRDefault="00A61E34" w:rsidP="00294074">
      <w:pPr>
        <w:spacing w:before="100" w:beforeAutospacing="1" w:line="240" w:lineRule="auto"/>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 xml:space="preserve">Objective 2.d.  </w:t>
      </w:r>
      <w:r w:rsidR="0075439A" w:rsidRPr="00B520AA">
        <w:rPr>
          <w:rFonts w:asciiTheme="minorHAnsi" w:eastAsia="Times New Roman" w:hAnsiTheme="minorHAnsi" w:cstheme="minorHAnsi"/>
          <w:color w:val="000000" w:themeColor="text1"/>
          <w:szCs w:val="24"/>
        </w:rPr>
        <w:t xml:space="preserve">Significantly increase </w:t>
      </w:r>
      <w:r w:rsidR="00CE76C3" w:rsidRPr="00B520AA">
        <w:rPr>
          <w:rFonts w:asciiTheme="minorHAnsi" w:eastAsia="Times New Roman" w:hAnsiTheme="minorHAnsi" w:cstheme="minorHAnsi"/>
          <w:color w:val="000000" w:themeColor="text1"/>
          <w:szCs w:val="24"/>
        </w:rPr>
        <w:t xml:space="preserve">McNeese engagement with </w:t>
      </w:r>
      <w:r w:rsidRPr="00B520AA">
        <w:rPr>
          <w:rFonts w:asciiTheme="minorHAnsi" w:eastAsia="Times New Roman" w:hAnsiTheme="minorHAnsi" w:cstheme="minorHAnsi"/>
          <w:color w:val="000000" w:themeColor="text1"/>
          <w:szCs w:val="24"/>
        </w:rPr>
        <w:t>public and private K-12</w:t>
      </w:r>
      <w:r w:rsidR="00CE76C3" w:rsidRPr="00B520AA">
        <w:rPr>
          <w:rFonts w:asciiTheme="minorHAnsi" w:eastAsia="Times New Roman" w:hAnsiTheme="minorHAnsi" w:cstheme="minorHAnsi"/>
          <w:color w:val="000000" w:themeColor="text1"/>
          <w:szCs w:val="24"/>
        </w:rPr>
        <w:t xml:space="preserve"> partners in the five-parish Imperial Calcasieu region—including an increase in the number of K-12 students who visit McNeese and an increase in the number of events involving visits by McNeese to the K-12 </w:t>
      </w:r>
      <w:r w:rsidRPr="00B520AA">
        <w:rPr>
          <w:rFonts w:asciiTheme="minorHAnsi" w:eastAsia="Times New Roman" w:hAnsiTheme="minorHAnsi" w:cstheme="minorHAnsi"/>
          <w:color w:val="000000" w:themeColor="text1"/>
          <w:szCs w:val="24"/>
        </w:rPr>
        <w:t xml:space="preserve">institutions, including </w:t>
      </w:r>
      <w:r w:rsidR="00CE76C3" w:rsidRPr="00B520AA">
        <w:rPr>
          <w:rFonts w:asciiTheme="minorHAnsi" w:eastAsia="Times New Roman" w:hAnsiTheme="minorHAnsi" w:cstheme="minorHAnsi"/>
          <w:color w:val="000000" w:themeColor="text1"/>
          <w:szCs w:val="24"/>
        </w:rPr>
        <w:t>an expansion in</w:t>
      </w:r>
      <w:r w:rsidRPr="00B520AA">
        <w:rPr>
          <w:rFonts w:asciiTheme="minorHAnsi" w:eastAsia="Times New Roman" w:hAnsiTheme="minorHAnsi" w:cstheme="minorHAnsi"/>
          <w:color w:val="000000" w:themeColor="text1"/>
          <w:szCs w:val="24"/>
        </w:rPr>
        <w:t xml:space="preserve"> dual</w:t>
      </w:r>
      <w:r w:rsidR="00B520AA" w:rsidRPr="00B520AA">
        <w:rPr>
          <w:rFonts w:asciiTheme="minorHAnsi" w:eastAsia="Times New Roman" w:hAnsiTheme="minorHAnsi" w:cstheme="minorHAnsi"/>
          <w:color w:val="000000" w:themeColor="text1"/>
          <w:szCs w:val="24"/>
        </w:rPr>
        <w:t xml:space="preserve"> </w:t>
      </w:r>
      <w:r w:rsidRPr="00B520AA">
        <w:rPr>
          <w:rFonts w:asciiTheme="minorHAnsi" w:eastAsia="Times New Roman" w:hAnsiTheme="minorHAnsi" w:cstheme="minorHAnsi"/>
          <w:color w:val="000000" w:themeColor="text1"/>
          <w:szCs w:val="24"/>
        </w:rPr>
        <w:t xml:space="preserve">enrollment and increasing the number of </w:t>
      </w:r>
      <w:r w:rsidR="00CE76C3" w:rsidRPr="00B520AA">
        <w:rPr>
          <w:rFonts w:asciiTheme="minorHAnsi" w:eastAsia="Times New Roman" w:hAnsiTheme="minorHAnsi" w:cstheme="minorHAnsi"/>
          <w:color w:val="000000" w:themeColor="text1"/>
          <w:szCs w:val="24"/>
        </w:rPr>
        <w:t>students who experience events offered by</w:t>
      </w:r>
      <w:r w:rsidRPr="00B520AA">
        <w:rPr>
          <w:rFonts w:asciiTheme="minorHAnsi" w:eastAsia="Times New Roman" w:hAnsiTheme="minorHAnsi" w:cstheme="minorHAnsi"/>
          <w:color w:val="000000" w:themeColor="text1"/>
          <w:szCs w:val="24"/>
        </w:rPr>
        <w:t xml:space="preserve"> the Banners Cultural Series.</w:t>
      </w:r>
    </w:p>
    <w:p w14:paraId="2A06C794" w14:textId="77777777" w:rsidR="001A129B" w:rsidRPr="00B520AA" w:rsidRDefault="001A129B" w:rsidP="00294074">
      <w:pPr>
        <w:spacing w:before="100" w:beforeAutospacing="1" w:line="240" w:lineRule="auto"/>
        <w:ind w:left="720"/>
        <w:rPr>
          <w:rFonts w:asciiTheme="minorHAnsi" w:eastAsia="Times New Roman" w:hAnsiTheme="minorHAnsi" w:cstheme="minorHAnsi"/>
          <w:color w:val="000000" w:themeColor="text1"/>
          <w:szCs w:val="24"/>
        </w:rPr>
      </w:pPr>
      <w:r w:rsidRPr="00B520AA">
        <w:rPr>
          <w:rFonts w:asciiTheme="minorHAnsi" w:eastAsia="Times New Roman" w:hAnsiTheme="minorHAnsi" w:cstheme="minorHAnsi"/>
          <w:color w:val="000000" w:themeColor="text1"/>
          <w:szCs w:val="24"/>
        </w:rPr>
        <w:t>Objective 2.e.  Significantly increase the number of opportunities for adult learners; including, but not</w:t>
      </w:r>
      <w:r w:rsidR="00BB52B1" w:rsidRPr="00B520AA">
        <w:rPr>
          <w:rFonts w:asciiTheme="minorHAnsi" w:eastAsia="Times New Roman" w:hAnsiTheme="minorHAnsi" w:cstheme="minorHAnsi"/>
          <w:color w:val="000000" w:themeColor="text1"/>
          <w:szCs w:val="24"/>
        </w:rPr>
        <w:t xml:space="preserve"> necessarily</w:t>
      </w:r>
      <w:r w:rsidRPr="00B520AA">
        <w:rPr>
          <w:rFonts w:asciiTheme="minorHAnsi" w:eastAsia="Times New Roman" w:hAnsiTheme="minorHAnsi" w:cstheme="minorHAnsi"/>
          <w:color w:val="000000" w:themeColor="text1"/>
          <w:szCs w:val="24"/>
        </w:rPr>
        <w:t xml:space="preserve"> limited to, leisure-learning opportunities</w:t>
      </w:r>
      <w:r w:rsidR="00BB52B1" w:rsidRPr="00B520AA">
        <w:rPr>
          <w:rFonts w:asciiTheme="minorHAnsi" w:eastAsia="Times New Roman" w:hAnsiTheme="minorHAnsi" w:cstheme="minorHAnsi"/>
          <w:color w:val="000000" w:themeColor="text1"/>
          <w:szCs w:val="24"/>
        </w:rPr>
        <w:t>.</w:t>
      </w:r>
    </w:p>
    <w:p w14:paraId="6123505B" w14:textId="77777777" w:rsidR="002A6041" w:rsidRDefault="002A6041" w:rsidP="00294074">
      <w:pPr>
        <w:spacing w:before="100" w:beforeAutospacing="1" w:line="240" w:lineRule="auto"/>
        <w:rPr>
          <w:rFonts w:eastAsia="Times New Roman" w:cstheme="minorHAnsi"/>
          <w:b/>
          <w:color w:val="000000" w:themeColor="text1"/>
          <w:szCs w:val="24"/>
        </w:rPr>
      </w:pPr>
    </w:p>
    <w:p w14:paraId="22CE99DD" w14:textId="77777777" w:rsidR="001327F6" w:rsidRPr="00B520AA" w:rsidRDefault="001327F6" w:rsidP="00294074">
      <w:pPr>
        <w:spacing w:before="100" w:beforeAutospacing="1" w:line="240" w:lineRule="auto"/>
        <w:rPr>
          <w:rFonts w:eastAsia="Times New Roman" w:cstheme="minorHAnsi"/>
          <w:b/>
          <w:color w:val="000000" w:themeColor="text1"/>
          <w:szCs w:val="24"/>
        </w:rPr>
      </w:pPr>
      <w:r w:rsidRPr="00B520AA">
        <w:rPr>
          <w:rFonts w:eastAsia="Times New Roman" w:cstheme="minorHAnsi"/>
          <w:b/>
          <w:color w:val="000000" w:themeColor="text1"/>
          <w:szCs w:val="24"/>
        </w:rPr>
        <w:lastRenderedPageBreak/>
        <w:t xml:space="preserve">Goal #3:  </w:t>
      </w:r>
      <w:r w:rsidR="00726DBC" w:rsidRPr="00B520AA">
        <w:rPr>
          <w:rFonts w:eastAsia="Times New Roman" w:cstheme="minorHAnsi"/>
          <w:b/>
          <w:color w:val="000000" w:themeColor="text1"/>
          <w:szCs w:val="24"/>
        </w:rPr>
        <w:t xml:space="preserve">While Retaining the Current McNeese Logos, </w:t>
      </w:r>
      <w:r w:rsidRPr="00B520AA">
        <w:rPr>
          <w:rFonts w:eastAsia="Times New Roman" w:cstheme="minorHAnsi"/>
          <w:b/>
          <w:color w:val="000000" w:themeColor="text1"/>
          <w:szCs w:val="24"/>
        </w:rPr>
        <w:t>Cultivate a McNeese “Brand” that Embraces a Culture of Innovation</w:t>
      </w:r>
      <w:r w:rsidR="00A76819" w:rsidRPr="00B520AA">
        <w:rPr>
          <w:rStyle w:val="FootnoteReference"/>
          <w:rFonts w:eastAsia="Times New Roman" w:cstheme="minorHAnsi"/>
          <w:color w:val="000000" w:themeColor="text1"/>
          <w:szCs w:val="24"/>
        </w:rPr>
        <w:footnoteReference w:id="37"/>
      </w:r>
    </w:p>
    <w:p w14:paraId="6AF16EDA" w14:textId="77777777" w:rsidR="001327F6"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3.a.  Capitalize on the 75</w:t>
      </w:r>
      <w:r w:rsidRPr="00B520AA">
        <w:rPr>
          <w:rFonts w:eastAsia="Times New Roman" w:cstheme="minorHAnsi"/>
          <w:color w:val="000000" w:themeColor="text1"/>
          <w:szCs w:val="24"/>
          <w:vertAlign w:val="superscript"/>
        </w:rPr>
        <w:t>th</w:t>
      </w:r>
      <w:r w:rsidRPr="00B520AA">
        <w:rPr>
          <w:rFonts w:eastAsia="Times New Roman" w:cstheme="minorHAnsi"/>
          <w:color w:val="000000" w:themeColor="text1"/>
          <w:szCs w:val="24"/>
        </w:rPr>
        <w:t xml:space="preserve"> Anniversary of McNeese as an occasion to promote McNeese to all constituents as a dynamic center of academic and economic innovation.</w:t>
      </w:r>
    </w:p>
    <w:p w14:paraId="4B368A8B" w14:textId="77777777" w:rsidR="001327F6"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3.b.  Promote a culture of marketing synergy—not only</w:t>
      </w:r>
      <w:r w:rsidR="00726DBC" w:rsidRPr="00B520AA">
        <w:rPr>
          <w:rFonts w:eastAsia="Times New Roman" w:cstheme="minorHAnsi"/>
          <w:color w:val="000000" w:themeColor="text1"/>
          <w:szCs w:val="24"/>
        </w:rPr>
        <w:t xml:space="preserve"> by generating ideas from</w:t>
      </w:r>
      <w:r w:rsidRPr="00B520AA">
        <w:rPr>
          <w:rFonts w:eastAsia="Times New Roman" w:cstheme="minorHAnsi"/>
          <w:color w:val="000000" w:themeColor="text1"/>
          <w:szCs w:val="24"/>
        </w:rPr>
        <w:t xml:space="preserve"> the Department of Athletics, Department of Marketing and Licensing, the McNeese Bookstore, and the Department of Public Relations—but also </w:t>
      </w:r>
      <w:r w:rsidR="00726DBC" w:rsidRPr="00B520AA">
        <w:rPr>
          <w:rFonts w:eastAsia="Times New Roman" w:cstheme="minorHAnsi"/>
          <w:color w:val="000000" w:themeColor="text1"/>
          <w:szCs w:val="24"/>
        </w:rPr>
        <w:t>soliciting</w:t>
      </w:r>
      <w:r w:rsidRPr="00B520AA">
        <w:rPr>
          <w:rFonts w:eastAsia="Times New Roman" w:cstheme="minorHAnsi"/>
          <w:color w:val="000000" w:themeColor="text1"/>
          <w:szCs w:val="24"/>
        </w:rPr>
        <w:t xml:space="preserve"> input from faculty and students having expertise in academic disciplines relating to marketing</w:t>
      </w:r>
      <w:r w:rsidR="00726DBC" w:rsidRPr="00B520AA">
        <w:rPr>
          <w:rFonts w:eastAsia="Times New Roman" w:cstheme="minorHAnsi"/>
          <w:color w:val="000000" w:themeColor="text1"/>
          <w:szCs w:val="24"/>
        </w:rPr>
        <w:t xml:space="preserve"> and mass communications.</w:t>
      </w:r>
    </w:p>
    <w:p w14:paraId="066DDF53" w14:textId="77777777" w:rsidR="001327F6"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3.c.  Develop innovative advertising strategies to maximize auxiliary and unconventional revenue sources.</w:t>
      </w:r>
    </w:p>
    <w:p w14:paraId="401D2B0D" w14:textId="77777777" w:rsidR="001047A8" w:rsidRPr="00B520AA" w:rsidRDefault="001327F6" w:rsidP="00B520AA">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3.d.  Link the McNeese name more directly with the Banners Cultural Series and other cultural events sponsored by entities operating within the McNeese umbrella.</w:t>
      </w:r>
    </w:p>
    <w:p w14:paraId="3A095888" w14:textId="77777777" w:rsidR="0019390E" w:rsidRPr="00B520AA" w:rsidRDefault="002A6041" w:rsidP="00294074">
      <w:pPr>
        <w:spacing w:before="100" w:beforeAutospacing="1" w:line="240" w:lineRule="auto"/>
        <w:rPr>
          <w:rFonts w:eastAsia="Times New Roman" w:cstheme="minorHAnsi"/>
          <w:b/>
          <w:color w:val="000000" w:themeColor="text1"/>
          <w:szCs w:val="24"/>
        </w:rPr>
      </w:pPr>
      <w:r>
        <w:rPr>
          <w:rFonts w:eastAsia="Times New Roman" w:cstheme="minorHAnsi"/>
          <w:b/>
          <w:color w:val="000000" w:themeColor="text1"/>
          <w:szCs w:val="24"/>
        </w:rPr>
        <w:t>Goal</w:t>
      </w:r>
      <w:r w:rsidR="001327F6" w:rsidRPr="00B520AA">
        <w:rPr>
          <w:rFonts w:eastAsia="Times New Roman" w:cstheme="minorHAnsi"/>
          <w:b/>
          <w:color w:val="000000" w:themeColor="text1"/>
          <w:szCs w:val="24"/>
        </w:rPr>
        <w:t xml:space="preserve"> #4</w:t>
      </w:r>
      <w:r w:rsidR="00952F9A" w:rsidRPr="00B520AA">
        <w:rPr>
          <w:rFonts w:eastAsia="Times New Roman" w:cstheme="minorHAnsi"/>
          <w:b/>
          <w:color w:val="000000" w:themeColor="text1"/>
          <w:szCs w:val="24"/>
        </w:rPr>
        <w:t xml:space="preserve">:  </w:t>
      </w:r>
      <w:r w:rsidR="00A03237" w:rsidRPr="00B520AA">
        <w:rPr>
          <w:rFonts w:eastAsia="Times New Roman" w:cstheme="minorHAnsi"/>
          <w:b/>
          <w:color w:val="000000" w:themeColor="text1"/>
          <w:szCs w:val="24"/>
        </w:rPr>
        <w:t>Cultivate a</w:t>
      </w:r>
      <w:r w:rsidR="00952F9A" w:rsidRPr="00B520AA">
        <w:rPr>
          <w:rFonts w:eastAsia="Times New Roman" w:cstheme="minorHAnsi"/>
          <w:b/>
          <w:color w:val="000000" w:themeColor="text1"/>
          <w:szCs w:val="24"/>
        </w:rPr>
        <w:t xml:space="preserve"> Physical Environment</w:t>
      </w:r>
      <w:r w:rsidR="00A03237" w:rsidRPr="00B520AA">
        <w:rPr>
          <w:rFonts w:eastAsia="Times New Roman" w:cstheme="minorHAnsi"/>
          <w:b/>
          <w:color w:val="000000" w:themeColor="text1"/>
          <w:szCs w:val="24"/>
        </w:rPr>
        <w:t xml:space="preserve"> that Promotes a </w:t>
      </w:r>
      <w:r w:rsidR="00520032" w:rsidRPr="00B520AA">
        <w:rPr>
          <w:rFonts w:eastAsia="Times New Roman" w:cstheme="minorHAnsi"/>
          <w:b/>
          <w:color w:val="000000" w:themeColor="text1"/>
          <w:szCs w:val="24"/>
        </w:rPr>
        <w:t>Spirit</w:t>
      </w:r>
      <w:r w:rsidR="00A03237" w:rsidRPr="00B520AA">
        <w:rPr>
          <w:rFonts w:eastAsia="Times New Roman" w:cstheme="minorHAnsi"/>
          <w:b/>
          <w:color w:val="000000" w:themeColor="text1"/>
          <w:szCs w:val="24"/>
        </w:rPr>
        <w:t xml:space="preserve"> of Innovation</w:t>
      </w:r>
      <w:r w:rsidR="00C21B24" w:rsidRPr="00B520AA">
        <w:rPr>
          <w:rStyle w:val="FootnoteReference"/>
          <w:rFonts w:eastAsia="Times New Roman" w:cstheme="minorHAnsi"/>
          <w:color w:val="000000" w:themeColor="text1"/>
          <w:szCs w:val="24"/>
        </w:rPr>
        <w:footnoteReference w:id="38"/>
      </w:r>
    </w:p>
    <w:p w14:paraId="139625D6" w14:textId="77777777" w:rsidR="00A03237"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4</w:t>
      </w:r>
      <w:r w:rsidR="00A03237" w:rsidRPr="00B520AA">
        <w:rPr>
          <w:rFonts w:eastAsia="Times New Roman" w:cstheme="minorHAnsi"/>
          <w:color w:val="000000" w:themeColor="text1"/>
          <w:szCs w:val="24"/>
        </w:rPr>
        <w:t xml:space="preserve">.a.  Initiate </w:t>
      </w:r>
      <w:r w:rsidR="00520032" w:rsidRPr="00B520AA">
        <w:rPr>
          <w:rFonts w:eastAsia="Times New Roman" w:cstheme="minorHAnsi"/>
          <w:color w:val="000000" w:themeColor="text1"/>
          <w:szCs w:val="24"/>
        </w:rPr>
        <w:t xml:space="preserve">creative </w:t>
      </w:r>
      <w:r w:rsidR="00A03237" w:rsidRPr="00B520AA">
        <w:rPr>
          <w:rFonts w:eastAsia="Times New Roman" w:cstheme="minorHAnsi"/>
          <w:color w:val="000000" w:themeColor="text1"/>
          <w:szCs w:val="24"/>
        </w:rPr>
        <w:t>development projects that promote enrollment and retention, such as the restoration of Contraband Bayou and the development of a “one stop shop” to address the needs of prospective students.</w:t>
      </w:r>
    </w:p>
    <w:p w14:paraId="023640B6" w14:textId="77777777" w:rsidR="00A03237" w:rsidRPr="00B520AA" w:rsidRDefault="00A03237"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w:t>
      </w:r>
      <w:r w:rsidR="001327F6" w:rsidRPr="00B520AA">
        <w:rPr>
          <w:rFonts w:eastAsia="Times New Roman" w:cstheme="minorHAnsi"/>
          <w:color w:val="000000" w:themeColor="text1"/>
          <w:szCs w:val="24"/>
        </w:rPr>
        <w:t>jective 4</w:t>
      </w:r>
      <w:r w:rsidRPr="00B520AA">
        <w:rPr>
          <w:rFonts w:eastAsia="Times New Roman" w:cstheme="minorHAnsi"/>
          <w:color w:val="000000" w:themeColor="text1"/>
          <w:szCs w:val="24"/>
        </w:rPr>
        <w:t xml:space="preserve">.b.  Continue to expand the physical footprint of the McNeese campus to create space for </w:t>
      </w:r>
      <w:r w:rsidR="00520032" w:rsidRPr="00B520AA">
        <w:rPr>
          <w:rFonts w:eastAsia="Times New Roman" w:cstheme="minorHAnsi"/>
          <w:color w:val="000000" w:themeColor="text1"/>
          <w:szCs w:val="24"/>
        </w:rPr>
        <w:t>innovative</w:t>
      </w:r>
      <w:r w:rsidRPr="00B520AA">
        <w:rPr>
          <w:rFonts w:eastAsia="Times New Roman" w:cstheme="minorHAnsi"/>
          <w:color w:val="000000" w:themeColor="text1"/>
          <w:szCs w:val="24"/>
        </w:rPr>
        <w:t xml:space="preserve"> academic, cultural, and athletic initiatives and community partnerships.</w:t>
      </w:r>
    </w:p>
    <w:p w14:paraId="765D41E8" w14:textId="77777777" w:rsidR="00520032"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4</w:t>
      </w:r>
      <w:r w:rsidR="00A03237" w:rsidRPr="00B520AA">
        <w:rPr>
          <w:rFonts w:eastAsia="Times New Roman" w:cstheme="minorHAnsi"/>
          <w:color w:val="000000" w:themeColor="text1"/>
          <w:szCs w:val="24"/>
        </w:rPr>
        <w:t xml:space="preserve">.c.  </w:t>
      </w:r>
      <w:r w:rsidR="00520032" w:rsidRPr="00B520AA">
        <w:rPr>
          <w:rFonts w:eastAsia="Times New Roman" w:cstheme="minorHAnsi"/>
          <w:color w:val="000000" w:themeColor="text1"/>
          <w:szCs w:val="24"/>
        </w:rPr>
        <w:t>Promote a culture of cleanliness and respect for the landscaping and grounds that comprise the McNeese campus.</w:t>
      </w:r>
    </w:p>
    <w:p w14:paraId="72B65F89" w14:textId="77777777" w:rsidR="00A03237" w:rsidRPr="00B520AA" w:rsidRDefault="001327F6" w:rsidP="00294074">
      <w:pPr>
        <w:spacing w:before="100" w:beforeAutospacing="1" w:line="240" w:lineRule="auto"/>
        <w:ind w:left="720"/>
        <w:rPr>
          <w:rFonts w:eastAsia="Times New Roman" w:cstheme="minorHAnsi"/>
          <w:color w:val="000000" w:themeColor="text1"/>
          <w:szCs w:val="24"/>
        </w:rPr>
      </w:pPr>
      <w:r w:rsidRPr="00B520AA">
        <w:rPr>
          <w:rFonts w:eastAsia="Times New Roman" w:cstheme="minorHAnsi"/>
          <w:color w:val="000000" w:themeColor="text1"/>
          <w:szCs w:val="24"/>
        </w:rPr>
        <w:t>Objective 4</w:t>
      </w:r>
      <w:r w:rsidR="00520032" w:rsidRPr="00B520AA">
        <w:rPr>
          <w:rFonts w:eastAsia="Times New Roman" w:cstheme="minorHAnsi"/>
          <w:color w:val="000000" w:themeColor="text1"/>
          <w:szCs w:val="24"/>
        </w:rPr>
        <w:t xml:space="preserve">.d. </w:t>
      </w:r>
      <w:r w:rsidR="00A03237" w:rsidRPr="00B520AA">
        <w:rPr>
          <w:rFonts w:eastAsia="Times New Roman" w:cstheme="minorHAnsi"/>
          <w:color w:val="000000" w:themeColor="text1"/>
          <w:szCs w:val="24"/>
        </w:rPr>
        <w:t>Continue to reduce levels of deferred maintenance in existing facilities on campus.</w:t>
      </w:r>
    </w:p>
    <w:sectPr w:rsidR="00A03237" w:rsidRPr="00B520AA" w:rsidSect="00F66D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F0FB8" w14:textId="77777777" w:rsidR="00A34963" w:rsidRDefault="00A34963" w:rsidP="00B0215D">
      <w:pPr>
        <w:spacing w:after="0" w:line="240" w:lineRule="auto"/>
      </w:pPr>
      <w:r>
        <w:separator/>
      </w:r>
    </w:p>
  </w:endnote>
  <w:endnote w:type="continuationSeparator" w:id="0">
    <w:p w14:paraId="67AC92E6" w14:textId="77777777" w:rsidR="00A34963" w:rsidRDefault="00A34963" w:rsidP="00B0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BA266" w14:textId="77777777" w:rsidR="002A6041" w:rsidRDefault="002A60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C7EEF5" w14:textId="77777777" w:rsidR="002A6041" w:rsidRDefault="002A60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161BB" w14:textId="77777777" w:rsidR="002A6041" w:rsidRDefault="002A6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FE15" w14:textId="77777777" w:rsidR="00A34963" w:rsidRDefault="00A34963" w:rsidP="00B0215D">
      <w:pPr>
        <w:spacing w:after="0" w:line="240" w:lineRule="auto"/>
      </w:pPr>
      <w:r>
        <w:separator/>
      </w:r>
    </w:p>
  </w:footnote>
  <w:footnote w:type="continuationSeparator" w:id="0">
    <w:p w14:paraId="21CDBA0E" w14:textId="77777777" w:rsidR="00A34963" w:rsidRDefault="00A34963" w:rsidP="00B0215D">
      <w:pPr>
        <w:spacing w:after="0" w:line="240" w:lineRule="auto"/>
      </w:pPr>
      <w:r>
        <w:continuationSeparator/>
      </w:r>
    </w:p>
  </w:footnote>
  <w:footnote w:id="1">
    <w:p w14:paraId="4F5EF5FF" w14:textId="77777777" w:rsidR="000C63D5" w:rsidRPr="00E32CD7" w:rsidRDefault="000C63D5">
      <w:pPr>
        <w:pStyle w:val="FootnoteText"/>
      </w:pPr>
      <w:r>
        <w:rPr>
          <w:rStyle w:val="FootnoteReference"/>
        </w:rPr>
        <w:footnoteRef/>
      </w:r>
      <w:r>
        <w:t xml:space="preserve"> See p. vii., Joe Gray Taylor, </w:t>
      </w:r>
      <w:r>
        <w:rPr>
          <w:i/>
        </w:rPr>
        <w:t xml:space="preserve">A Chronicle:  McNeese State University 1939-1987, </w:t>
      </w:r>
      <w:r>
        <w:t xml:space="preserve">edited by Cheryl Ware and Thomas Fox. </w:t>
      </w:r>
    </w:p>
  </w:footnote>
  <w:footnote w:id="2">
    <w:p w14:paraId="09101932" w14:textId="77777777" w:rsidR="000C63D5" w:rsidRDefault="000C63D5">
      <w:pPr>
        <w:pStyle w:val="FootnoteText"/>
      </w:pPr>
      <w:r>
        <w:rPr>
          <w:rStyle w:val="FootnoteReference"/>
        </w:rPr>
        <w:footnoteRef/>
      </w:r>
      <w:r>
        <w:t xml:space="preserve"> And it would be wonderful if a volunteer could be identified to carry forward the historical work that was begun by Dr. Taylor!</w:t>
      </w:r>
    </w:p>
  </w:footnote>
  <w:footnote w:id="3">
    <w:p w14:paraId="49A359AC" w14:textId="77777777" w:rsidR="000C63D5" w:rsidRDefault="000C63D5" w:rsidP="00DA1F4E">
      <w:pPr>
        <w:pStyle w:val="FootnoteText"/>
      </w:pPr>
      <w:r>
        <w:rPr>
          <w:rStyle w:val="FootnoteReference"/>
        </w:rPr>
        <w:footnoteRef/>
      </w:r>
      <w:r>
        <w:t xml:space="preserve"> </w:t>
      </w:r>
      <w:hyperlink r:id="rId1" w:history="1">
        <w:r w:rsidRPr="00A45C2B">
          <w:rPr>
            <w:rStyle w:val="Hyperlink"/>
          </w:rPr>
          <w:t>http://www.ted.com/talks/simon_sinek_how_great_leaders_inspire_action</w:t>
        </w:r>
      </w:hyperlink>
      <w:r>
        <w:t xml:space="preserve"> </w:t>
      </w:r>
    </w:p>
  </w:footnote>
  <w:footnote w:id="4">
    <w:p w14:paraId="1AB3F267" w14:textId="77777777" w:rsidR="00C81C67" w:rsidRDefault="00C81C67">
      <w:pPr>
        <w:pStyle w:val="FootnoteText"/>
      </w:pPr>
      <w:r>
        <w:rPr>
          <w:rStyle w:val="FootnoteReference"/>
        </w:rPr>
        <w:footnoteRef/>
      </w:r>
      <w:r>
        <w:t xml:space="preserve"> </w:t>
      </w:r>
      <w:r>
        <w:rPr>
          <w:rFonts w:asciiTheme="minorHAnsi" w:eastAsia="Times New Roman" w:hAnsiTheme="minorHAnsi" w:cstheme="minorHAnsi"/>
          <w:szCs w:val="24"/>
        </w:rPr>
        <w:t xml:space="preserve">This $4.7 million estimated reduction occurred even after tuition increases of approximately $3.5 million.  The direct appropriation reduction was actually closer to $8.2 million, </w:t>
      </w:r>
      <w:r w:rsidR="00F57AA0">
        <w:rPr>
          <w:rFonts w:asciiTheme="minorHAnsi" w:eastAsia="Times New Roman" w:hAnsiTheme="minorHAnsi" w:cstheme="minorHAnsi"/>
          <w:szCs w:val="24"/>
        </w:rPr>
        <w:t>but</w:t>
      </w:r>
      <w:r>
        <w:rPr>
          <w:rFonts w:asciiTheme="minorHAnsi" w:eastAsia="Times New Roman" w:hAnsiTheme="minorHAnsi" w:cstheme="minorHAnsi"/>
          <w:szCs w:val="24"/>
        </w:rPr>
        <w:t xml:space="preserve"> this steep reduction was partially</w:t>
      </w:r>
      <w:r w:rsidR="001A129B">
        <w:rPr>
          <w:rFonts w:asciiTheme="minorHAnsi" w:eastAsia="Times New Roman" w:hAnsiTheme="minorHAnsi" w:cstheme="minorHAnsi"/>
          <w:szCs w:val="24"/>
        </w:rPr>
        <w:t xml:space="preserve"> </w:t>
      </w:r>
      <w:r>
        <w:rPr>
          <w:rFonts w:asciiTheme="minorHAnsi" w:eastAsia="Times New Roman" w:hAnsiTheme="minorHAnsi" w:cstheme="minorHAnsi"/>
          <w:szCs w:val="24"/>
        </w:rPr>
        <w:t>offset by a 10% increase in tuition, which is expected to generate</w:t>
      </w:r>
      <w:r w:rsidR="001A129B">
        <w:rPr>
          <w:rFonts w:asciiTheme="minorHAnsi" w:eastAsia="Times New Roman" w:hAnsiTheme="minorHAnsi" w:cstheme="minorHAnsi"/>
          <w:szCs w:val="24"/>
        </w:rPr>
        <w:t xml:space="preserve"> approximately $3.5 million; hence the net result of a $4.7 million decrease.</w:t>
      </w:r>
      <w:r>
        <w:rPr>
          <w:rFonts w:asciiTheme="minorHAnsi" w:eastAsia="Times New Roman" w:hAnsiTheme="minorHAnsi" w:cstheme="minorHAnsi"/>
          <w:szCs w:val="24"/>
        </w:rPr>
        <w:t xml:space="preserve"> </w:t>
      </w:r>
    </w:p>
  </w:footnote>
  <w:footnote w:id="5">
    <w:p w14:paraId="046727DF" w14:textId="77777777" w:rsidR="000C63D5" w:rsidRDefault="000C63D5">
      <w:pPr>
        <w:pStyle w:val="FootnoteText"/>
      </w:pPr>
      <w:r>
        <w:rPr>
          <w:rStyle w:val="FootnoteReference"/>
        </w:rPr>
        <w:footnoteRef/>
      </w:r>
      <w:r>
        <w:t xml:space="preserve"> See, e. g., Ed Carson, “Jobs Recession Now 49 Months:  Longest Since WWII.”  Investor’s Business Daily.  Posted 03/09/2012.  </w:t>
      </w:r>
      <w:hyperlink r:id="rId2" w:history="1">
        <w:r w:rsidRPr="00A45C2B">
          <w:rPr>
            <w:rStyle w:val="Hyperlink"/>
          </w:rPr>
          <w:t>http://news.investors.com/article/603791/201203090838/jobs-recession-is-longest-since-depression.htm</w:t>
        </w:r>
      </w:hyperlink>
      <w:r>
        <w:t xml:space="preserve"> </w:t>
      </w:r>
    </w:p>
  </w:footnote>
  <w:footnote w:id="6">
    <w:p w14:paraId="0471504F" w14:textId="77777777" w:rsidR="000C63D5" w:rsidRDefault="000C63D5">
      <w:pPr>
        <w:pStyle w:val="FootnoteText"/>
      </w:pPr>
      <w:r>
        <w:rPr>
          <w:rStyle w:val="FootnoteReference"/>
        </w:rPr>
        <w:footnoteRef/>
      </w:r>
      <w:r>
        <w:t xml:space="preserve"> Louisiana Budget Project Director Jan Moller, “Revenue Estimating Conference:  LPB Breaks Down the Numbers.”  </w:t>
      </w:r>
      <w:hyperlink r:id="rId3" w:anchor="more-2528" w:history="1">
        <w:r w:rsidRPr="00A45C2B">
          <w:rPr>
            <w:rStyle w:val="Hyperlink"/>
          </w:rPr>
          <w:t>http://www.labudget.org/lbp/2012/04/revenue-estimating-conference-lbp-breaks-down-the-numbers/#more-2528</w:t>
        </w:r>
      </w:hyperlink>
      <w:r>
        <w:t xml:space="preserve"> </w:t>
      </w:r>
    </w:p>
  </w:footnote>
  <w:footnote w:id="7">
    <w:p w14:paraId="0A22A651" w14:textId="77777777" w:rsidR="000C63D5" w:rsidRDefault="000C63D5">
      <w:pPr>
        <w:pStyle w:val="FootnoteText"/>
      </w:pPr>
      <w:r>
        <w:rPr>
          <w:rStyle w:val="FootnoteReference"/>
        </w:rPr>
        <w:footnoteRef/>
      </w:r>
      <w:r>
        <w:t xml:space="preserve"> Ron Starner, “The Game Changer:  A Site Selection Investment Profile, Southwest Louisiana &amp; Acadiana.”  Site Selection Magazine, March 2012.  </w:t>
      </w:r>
      <w:hyperlink r:id="rId4" w:history="1">
        <w:r w:rsidRPr="00C40FD8">
          <w:rPr>
            <w:rStyle w:val="Hyperlink"/>
          </w:rPr>
          <w:t>http://www.siteselection.com/issues/2012/mar/sw-louisiana-ip.cfm</w:t>
        </w:r>
      </w:hyperlink>
      <w:r>
        <w:t xml:space="preserve"> </w:t>
      </w:r>
    </w:p>
  </w:footnote>
  <w:footnote w:id="8">
    <w:p w14:paraId="6E532D11" w14:textId="77777777" w:rsidR="000C63D5" w:rsidRPr="00F01312" w:rsidRDefault="000C63D5">
      <w:pPr>
        <w:pStyle w:val="FootnoteText"/>
        <w:rPr>
          <w:u w:val="single"/>
        </w:rPr>
      </w:pPr>
      <w:r>
        <w:rPr>
          <w:rStyle w:val="FootnoteReference"/>
        </w:rPr>
        <w:footnoteRef/>
      </w:r>
      <w:r>
        <w:t xml:space="preserve"> </w:t>
      </w:r>
      <w:r w:rsidRPr="00F01312">
        <w:rPr>
          <w:i/>
        </w:rPr>
        <w:t>Ibid.</w:t>
      </w:r>
    </w:p>
  </w:footnote>
  <w:footnote w:id="9">
    <w:p w14:paraId="07F4D57F" w14:textId="77777777" w:rsidR="000C63D5" w:rsidRPr="00437186" w:rsidRDefault="000C63D5">
      <w:pPr>
        <w:pStyle w:val="FootnoteText"/>
      </w:pPr>
      <w:r>
        <w:rPr>
          <w:rStyle w:val="FootnoteReference"/>
        </w:rPr>
        <w:footnoteRef/>
      </w:r>
      <w:r>
        <w:t xml:space="preserve"> </w:t>
      </w:r>
      <w:r>
        <w:rPr>
          <w:i/>
        </w:rPr>
        <w:t>Ibid.</w:t>
      </w:r>
    </w:p>
  </w:footnote>
  <w:footnote w:id="10">
    <w:p w14:paraId="56AF2767" w14:textId="77777777" w:rsidR="000C63D5" w:rsidRDefault="000C63D5">
      <w:pPr>
        <w:pStyle w:val="FootnoteText"/>
      </w:pPr>
      <w:r>
        <w:rPr>
          <w:rStyle w:val="FootnoteReference"/>
        </w:rPr>
        <w:footnoteRef/>
      </w:r>
      <w:r>
        <w:t xml:space="preserve"> Ron Starner, “A Region of Resilience:  A Site Selection Investment Profile, Southwest Louisiana.”  Site Selection Magazine, March 2011.  </w:t>
      </w:r>
      <w:hyperlink r:id="rId5" w:history="1">
        <w:r w:rsidRPr="00C40FD8">
          <w:rPr>
            <w:rStyle w:val="Hyperlink"/>
          </w:rPr>
          <w:t>http://www.siteselection.com/issues/2011/mar/southwest-louisiana.cfm</w:t>
        </w:r>
      </w:hyperlink>
      <w:r>
        <w:t xml:space="preserve"> </w:t>
      </w:r>
    </w:p>
  </w:footnote>
  <w:footnote w:id="11">
    <w:p w14:paraId="18877216" w14:textId="77777777" w:rsidR="000C63D5" w:rsidRDefault="000C63D5">
      <w:pPr>
        <w:pStyle w:val="FootnoteText"/>
      </w:pPr>
      <w:r>
        <w:rPr>
          <w:rStyle w:val="FootnoteReference"/>
        </w:rPr>
        <w:footnoteRef/>
      </w:r>
      <w:r>
        <w:t xml:space="preserve"> Ameristar press release, June 21, 2012.  </w:t>
      </w:r>
      <w:hyperlink r:id="rId6" w:history="1">
        <w:r w:rsidRPr="00C40FD8">
          <w:rPr>
            <w:rStyle w:val="Hyperlink"/>
          </w:rPr>
          <w:t>http://www.ameristar.com/Press_Release_Preview.aspx?PressId=1427</w:t>
        </w:r>
      </w:hyperlink>
      <w:r>
        <w:t xml:space="preserve"> </w:t>
      </w:r>
    </w:p>
  </w:footnote>
  <w:footnote w:id="12">
    <w:p w14:paraId="1F307D67" w14:textId="77777777" w:rsidR="000C63D5" w:rsidRDefault="000C63D5">
      <w:pPr>
        <w:pStyle w:val="FootnoteText"/>
      </w:pPr>
      <w:r>
        <w:rPr>
          <w:rStyle w:val="FootnoteReference"/>
        </w:rPr>
        <w:footnoteRef/>
      </w:r>
      <w:r>
        <w:t xml:space="preserve"> </w:t>
      </w:r>
      <w:hyperlink r:id="rId7" w:history="1">
        <w:r w:rsidRPr="00C40FD8">
          <w:rPr>
            <w:rStyle w:val="Hyperlink"/>
          </w:rPr>
          <w:t>www.cityoflakecharles.com/department/?fDD=7-0</w:t>
        </w:r>
      </w:hyperlink>
      <w:r>
        <w:t xml:space="preserve"> </w:t>
      </w:r>
    </w:p>
  </w:footnote>
  <w:footnote w:id="13">
    <w:p w14:paraId="22478FDE" w14:textId="77777777" w:rsidR="000C63D5" w:rsidRDefault="000C63D5">
      <w:pPr>
        <w:pStyle w:val="FootnoteText"/>
      </w:pPr>
      <w:r>
        <w:rPr>
          <w:rStyle w:val="FootnoteReference"/>
        </w:rPr>
        <w:footnoteRef/>
      </w:r>
      <w:r>
        <w:t xml:space="preserve"> </w:t>
      </w:r>
      <w:hyperlink r:id="rId8" w:history="1">
        <w:r w:rsidRPr="00C40FD8">
          <w:rPr>
            <w:rStyle w:val="Hyperlink"/>
          </w:rPr>
          <w:t>http://landrieu.senate.gov/mediacenter/pressreleases/06-29-2012-4.cfm</w:t>
        </w:r>
      </w:hyperlink>
      <w:r>
        <w:t xml:space="preserve"> </w:t>
      </w:r>
    </w:p>
  </w:footnote>
  <w:footnote w:id="14">
    <w:p w14:paraId="2E66FB03" w14:textId="77777777" w:rsidR="000C63D5" w:rsidRPr="00190B6A" w:rsidRDefault="000C63D5">
      <w:pPr>
        <w:pStyle w:val="FootnoteText"/>
      </w:pPr>
      <w:r>
        <w:rPr>
          <w:rStyle w:val="FootnoteReference"/>
        </w:rPr>
        <w:footnoteRef/>
      </w:r>
      <w:r>
        <w:t xml:space="preserve"> Starner, March 2011, </w:t>
      </w:r>
      <w:r>
        <w:rPr>
          <w:i/>
        </w:rPr>
        <w:t>supra.</w:t>
      </w:r>
    </w:p>
  </w:footnote>
  <w:footnote w:id="15">
    <w:p w14:paraId="3FB860E1" w14:textId="77777777" w:rsidR="000C63D5" w:rsidRPr="00190B6A" w:rsidRDefault="000C63D5">
      <w:pPr>
        <w:pStyle w:val="FootnoteText"/>
        <w:rPr>
          <w:i/>
        </w:rPr>
      </w:pPr>
      <w:r>
        <w:rPr>
          <w:rStyle w:val="FootnoteReference"/>
        </w:rPr>
        <w:footnoteRef/>
      </w:r>
      <w:r>
        <w:t xml:space="preserve"> </w:t>
      </w:r>
      <w:r>
        <w:rPr>
          <w:i/>
        </w:rPr>
        <w:t>Ibid.</w:t>
      </w:r>
    </w:p>
  </w:footnote>
  <w:footnote w:id="16">
    <w:p w14:paraId="1F6979D2" w14:textId="77777777" w:rsidR="000C63D5" w:rsidRPr="00E625C3" w:rsidRDefault="000C63D5">
      <w:pPr>
        <w:pStyle w:val="FootnoteText"/>
        <w:rPr>
          <w:i/>
        </w:rPr>
      </w:pPr>
      <w:r>
        <w:rPr>
          <w:rStyle w:val="FootnoteReference"/>
        </w:rPr>
        <w:footnoteRef/>
      </w:r>
      <w:r>
        <w:t xml:space="preserve"> </w:t>
      </w:r>
      <w:r>
        <w:rPr>
          <w:i/>
        </w:rPr>
        <w:t>Ibid.</w:t>
      </w:r>
    </w:p>
  </w:footnote>
  <w:footnote w:id="17">
    <w:p w14:paraId="2C733E37" w14:textId="77777777" w:rsidR="000C63D5" w:rsidRDefault="000C63D5">
      <w:pPr>
        <w:pStyle w:val="FootnoteText"/>
      </w:pPr>
      <w:r>
        <w:rPr>
          <w:rStyle w:val="FootnoteReference"/>
        </w:rPr>
        <w:footnoteRef/>
      </w:r>
      <w:r>
        <w:t xml:space="preserve"> The other eight universities are Grambling State University, Louisiana Tech University, Nicholls State University, Northwestern State University, Southeastern Louisiana University, University of Louisiana at Lafayette, University of Louisiana at Monroe, and the University of New Orleans.  </w:t>
      </w:r>
      <w:r w:rsidRPr="005B4704">
        <w:rPr>
          <w:i/>
        </w:rPr>
        <w:t>See</w:t>
      </w:r>
      <w:r>
        <w:t xml:space="preserve"> </w:t>
      </w:r>
      <w:hyperlink r:id="rId9" w:history="1">
        <w:r w:rsidRPr="00C40FD8">
          <w:rPr>
            <w:rStyle w:val="Hyperlink"/>
          </w:rPr>
          <w:t>http://www.ulsystem.net/</w:t>
        </w:r>
      </w:hyperlink>
      <w:r>
        <w:t xml:space="preserve"> .</w:t>
      </w:r>
    </w:p>
  </w:footnote>
  <w:footnote w:id="18">
    <w:p w14:paraId="5C267E0C" w14:textId="77777777" w:rsidR="000C63D5" w:rsidRPr="000551A0" w:rsidRDefault="000C63D5">
      <w:pPr>
        <w:pStyle w:val="FootnoteText"/>
        <w:rPr>
          <w:i/>
        </w:rPr>
      </w:pPr>
      <w:r>
        <w:rPr>
          <w:rStyle w:val="FootnoteReference"/>
        </w:rPr>
        <w:footnoteRef/>
      </w:r>
      <w:r>
        <w:t xml:space="preserve"> </w:t>
      </w:r>
      <w:r>
        <w:rPr>
          <w:i/>
        </w:rPr>
        <w:t>Ibid.</w:t>
      </w:r>
    </w:p>
  </w:footnote>
  <w:footnote w:id="19">
    <w:p w14:paraId="4BBE89CB" w14:textId="77777777" w:rsidR="00D654BB" w:rsidRDefault="00D654BB" w:rsidP="00802A30">
      <w:pPr>
        <w:pStyle w:val="CommentText"/>
        <w:spacing w:after="0"/>
      </w:pPr>
      <w:r>
        <w:rPr>
          <w:rStyle w:val="FootnoteReference"/>
        </w:rPr>
        <w:footnoteRef/>
      </w:r>
      <w:r>
        <w:t xml:space="preserve"> </w:t>
      </w:r>
      <w:r w:rsidR="008D2F2F">
        <w:rPr>
          <w:rFonts w:asciiTheme="minorHAnsi" w:hAnsiTheme="minorHAnsi" w:cstheme="minorHAnsi"/>
        </w:rPr>
        <w:t xml:space="preserve">Louisiana </w:t>
      </w:r>
      <w:r w:rsidRPr="00D654BB">
        <w:rPr>
          <w:rFonts w:asciiTheme="minorHAnsi" w:hAnsiTheme="minorHAnsi" w:cstheme="minorHAnsi"/>
        </w:rPr>
        <w:t>Board of Regents, “</w:t>
      </w:r>
      <w:r>
        <w:rPr>
          <w:rFonts w:asciiTheme="minorHAnsi" w:hAnsiTheme="minorHAnsi" w:cstheme="minorHAnsi"/>
        </w:rPr>
        <w:t>Response to HCR 30 of the Regular Session of the Louisiana Legislature.”  January 2012.</w:t>
      </w:r>
      <w:r w:rsidR="008D2F2F">
        <w:rPr>
          <w:rFonts w:asciiTheme="minorHAnsi" w:hAnsiTheme="minorHAnsi" w:cstheme="minorHAnsi"/>
        </w:rPr>
        <w:t xml:space="preserve">  </w:t>
      </w:r>
      <w:hyperlink r:id="rId10" w:history="1">
        <w:r w:rsidR="008D2F2F" w:rsidRPr="00310ABC">
          <w:rPr>
            <w:rStyle w:val="Hyperlink"/>
          </w:rPr>
          <w:t>http://www.regents.doa.louisiana.gov/assets/docs/Board/Agendas/2012/PRP_Agenda_ItemVB-HCR3_-_2012_0125.pdf</w:t>
        </w:r>
      </w:hyperlink>
    </w:p>
  </w:footnote>
  <w:footnote w:id="20">
    <w:p w14:paraId="67B91F1D" w14:textId="77777777" w:rsidR="000C63D5" w:rsidRDefault="000C63D5" w:rsidP="00802A30">
      <w:pPr>
        <w:pStyle w:val="FootnoteText"/>
      </w:pPr>
      <w:r>
        <w:rPr>
          <w:rStyle w:val="FootnoteReference"/>
        </w:rPr>
        <w:footnoteRef/>
      </w:r>
      <w:r>
        <w:t xml:space="preserve"> </w:t>
      </w:r>
      <w:hyperlink r:id="rId11" w:history="1">
        <w:r w:rsidRPr="001E6606">
          <w:rPr>
            <w:rStyle w:val="Hyperlink"/>
          </w:rPr>
          <w:t>http://en.wikipedia.org/wiki/Hoshin_Kanri</w:t>
        </w:r>
      </w:hyperlink>
      <w:r>
        <w:t xml:space="preserve"> </w:t>
      </w:r>
    </w:p>
  </w:footnote>
  <w:footnote w:id="21">
    <w:p w14:paraId="43EB8ABB" w14:textId="77777777" w:rsidR="000C63D5" w:rsidRDefault="000C63D5">
      <w:pPr>
        <w:pStyle w:val="FootnoteText"/>
      </w:pPr>
      <w:r>
        <w:rPr>
          <w:rStyle w:val="FootnoteReference"/>
        </w:rPr>
        <w:footnoteRef/>
      </w:r>
      <w:r>
        <w:t xml:space="preserve"> A list of all responses to the brainstorming questions can be found at the following</w:t>
      </w:r>
      <w:r w:rsidR="00D654BB">
        <w:t xml:space="preserve"> two</w:t>
      </w:r>
      <w:r>
        <w:t xml:space="preserve"> link</w:t>
      </w:r>
      <w:r w:rsidR="00D654BB">
        <w:t xml:space="preserve">s:  </w:t>
      </w:r>
      <w:hyperlink r:id="rId12" w:history="1">
        <w:r w:rsidR="00D654BB" w:rsidRPr="00F35430">
          <w:rPr>
            <w:rStyle w:val="Hyperlink"/>
          </w:rPr>
          <w:t>http://www.mcneese.edu/president/strategic-planning-responses-part-1</w:t>
        </w:r>
      </w:hyperlink>
    </w:p>
    <w:p w14:paraId="3E35F0B0" w14:textId="77777777" w:rsidR="00D654BB" w:rsidRPr="0073665C" w:rsidRDefault="0096174A">
      <w:pPr>
        <w:pStyle w:val="FootnoteText"/>
        <w:rPr>
          <w:color w:val="FF0000"/>
        </w:rPr>
      </w:pPr>
      <w:hyperlink r:id="rId13" w:history="1">
        <w:r w:rsidR="00D654BB" w:rsidRPr="00F35430">
          <w:rPr>
            <w:rStyle w:val="Hyperlink"/>
          </w:rPr>
          <w:t>http://www.mcneese.edu/president/strategic-planning-responses-part-2</w:t>
        </w:r>
      </w:hyperlink>
      <w:r w:rsidR="00D654BB">
        <w:rPr>
          <w:color w:val="FF0000"/>
        </w:rPr>
        <w:t xml:space="preserve"> </w:t>
      </w:r>
    </w:p>
  </w:footnote>
  <w:footnote w:id="22">
    <w:p w14:paraId="365F7817" w14:textId="77777777" w:rsidR="000C63D5" w:rsidRDefault="000C63D5">
      <w:pPr>
        <w:pStyle w:val="FootnoteText"/>
      </w:pPr>
      <w:r>
        <w:rPr>
          <w:rStyle w:val="FootnoteReference"/>
        </w:rPr>
        <w:footnoteRef/>
      </w:r>
      <w:r>
        <w:t xml:space="preserve"> The acronym SWOT refers to an analysis of an organization’s Strengths, Weaknesses, Opportunities, and Threats.</w:t>
      </w:r>
    </w:p>
  </w:footnote>
  <w:footnote w:id="23">
    <w:p w14:paraId="078ED044" w14:textId="77777777" w:rsidR="000C63D5" w:rsidRPr="000111A5" w:rsidRDefault="000C63D5">
      <w:pPr>
        <w:pStyle w:val="FootnoteText"/>
      </w:pPr>
      <w:r>
        <w:rPr>
          <w:rStyle w:val="FootnoteReference"/>
        </w:rPr>
        <w:footnoteRef/>
      </w:r>
      <w:r>
        <w:t xml:space="preserve"> The hedgehog concept is discussed in Collins’ bestselling book, </w:t>
      </w:r>
      <w:r>
        <w:rPr>
          <w:u w:val="single"/>
        </w:rPr>
        <w:t>Good to Great</w:t>
      </w:r>
      <w:r>
        <w:t>, published by Harper Collins in 2001.</w:t>
      </w:r>
    </w:p>
  </w:footnote>
  <w:footnote w:id="24">
    <w:p w14:paraId="0CD8863D" w14:textId="77777777" w:rsidR="000C63D5" w:rsidRPr="0073665C" w:rsidRDefault="000C63D5" w:rsidP="00141823">
      <w:pPr>
        <w:pStyle w:val="FootnoteText"/>
        <w:rPr>
          <w:color w:val="FF0000"/>
        </w:rPr>
      </w:pPr>
      <w:r>
        <w:rPr>
          <w:rStyle w:val="FootnoteReference"/>
        </w:rPr>
        <w:footnoteRef/>
      </w:r>
      <w:r>
        <w:t xml:space="preserve"> Tom Dvorske, Ph.D., “McNeese State University Strategic Planning Process, AY 2011-2012 Response An</w:t>
      </w:r>
      <w:r w:rsidR="00802A30">
        <w:t xml:space="preserve">alysis Report,” June 28, 2012.  </w:t>
      </w:r>
      <w:r w:rsidR="0096174A">
        <w:fldChar w:fldCharType="begin"/>
      </w:r>
      <w:r w:rsidR="0096174A">
        <w:instrText xml:space="preserve"> HYPERLINK "http://www.mcneese.edu/files/</w:instrText>
      </w:r>
      <w:r w:rsidR="0096174A">
        <w:instrText xml:space="preserve">president/Strategic%20Planning%20Final%20Analysis--June%2028,%202012.pdf" \t "_blank" </w:instrText>
      </w:r>
      <w:r w:rsidR="0096174A">
        <w:fldChar w:fldCharType="separate"/>
      </w:r>
      <w:r w:rsidR="00802A30" w:rsidRPr="005D05E0">
        <w:rPr>
          <w:rStyle w:val="Hyperlink"/>
          <w:rFonts w:asciiTheme="minorHAnsi" w:hAnsiTheme="minorHAnsi" w:cstheme="minorHAnsi"/>
          <w:color w:val="00008B"/>
          <w:shd w:val="clear" w:color="auto" w:fill="FFFFFF"/>
        </w:rPr>
        <w:t>http://www.mcneese.edu/files/president/Strategic%20Planning%20Final%20Analysis--June%2028,%202012.pdf</w:t>
      </w:r>
      <w:r w:rsidR="0096174A">
        <w:rPr>
          <w:rStyle w:val="Hyperlink"/>
          <w:rFonts w:asciiTheme="minorHAnsi" w:hAnsiTheme="minorHAnsi" w:cstheme="minorHAnsi"/>
          <w:color w:val="00008B"/>
          <w:shd w:val="clear" w:color="auto" w:fill="FFFFFF"/>
        </w:rPr>
        <w:fldChar w:fldCharType="end"/>
      </w:r>
    </w:p>
  </w:footnote>
  <w:footnote w:id="25">
    <w:p w14:paraId="69A29B37" w14:textId="77777777" w:rsidR="000C63D5" w:rsidRPr="00116C19" w:rsidRDefault="000C63D5">
      <w:pPr>
        <w:pStyle w:val="FootnoteText"/>
      </w:pPr>
      <w:r>
        <w:rPr>
          <w:rStyle w:val="FootnoteReference"/>
        </w:rPr>
        <w:footnoteRef/>
      </w:r>
      <w:r>
        <w:t xml:space="preserve"> See Dvorske, </w:t>
      </w:r>
      <w:r>
        <w:rPr>
          <w:i/>
        </w:rPr>
        <w:t>supra</w:t>
      </w:r>
      <w:r>
        <w:t>, p. 38 for a useful charge comparing themes of strength, opportunity, weakness, and threat.</w:t>
      </w:r>
    </w:p>
  </w:footnote>
  <w:footnote w:id="26">
    <w:p w14:paraId="1E296AA5" w14:textId="77777777" w:rsidR="000C63D5" w:rsidRPr="00116C19" w:rsidRDefault="000C63D5">
      <w:pPr>
        <w:pStyle w:val="FootnoteText"/>
        <w:rPr>
          <w:i/>
        </w:rPr>
      </w:pPr>
      <w:r>
        <w:rPr>
          <w:rStyle w:val="FootnoteReference"/>
        </w:rPr>
        <w:footnoteRef/>
      </w:r>
      <w:r>
        <w:t xml:space="preserve"> </w:t>
      </w:r>
      <w:r>
        <w:rPr>
          <w:i/>
        </w:rPr>
        <w:t>Ibid.</w:t>
      </w:r>
    </w:p>
  </w:footnote>
  <w:footnote w:id="27">
    <w:p w14:paraId="35ECF15E" w14:textId="77777777" w:rsidR="000C63D5" w:rsidRDefault="000C63D5">
      <w:pPr>
        <w:pStyle w:val="FootnoteText"/>
      </w:pPr>
      <w:r>
        <w:rPr>
          <w:rStyle w:val="FootnoteReference"/>
        </w:rPr>
        <w:footnoteRef/>
      </w:r>
      <w:r>
        <w:t xml:space="preserve"> The hedgehog concept is discussed in Collins’ bestselling book, </w:t>
      </w:r>
      <w:r>
        <w:rPr>
          <w:u w:val="single"/>
        </w:rPr>
        <w:t>Good to Great</w:t>
      </w:r>
      <w:r>
        <w:t>, published by Harper Collins in 2001.</w:t>
      </w:r>
    </w:p>
  </w:footnote>
  <w:footnote w:id="28">
    <w:p w14:paraId="5DF46A2E" w14:textId="77777777" w:rsidR="000C63D5" w:rsidRDefault="000C63D5">
      <w:pPr>
        <w:pStyle w:val="FootnoteText"/>
      </w:pPr>
      <w:r>
        <w:rPr>
          <w:rStyle w:val="FootnoteReference"/>
        </w:rPr>
        <w:footnoteRef/>
      </w:r>
      <w:r>
        <w:t xml:space="preserve"> A number of ancient fables can be found in support of the maxim of the Greek poet Archilochus:  “The fox knows many things; the hedgehog one big thing.”</w:t>
      </w:r>
    </w:p>
  </w:footnote>
  <w:footnote w:id="29">
    <w:p w14:paraId="049A480C" w14:textId="77777777" w:rsidR="000C63D5" w:rsidRDefault="000C63D5" w:rsidP="007B098E">
      <w:pPr>
        <w:pStyle w:val="FootnoteText"/>
      </w:pPr>
      <w:r>
        <w:rPr>
          <w:rStyle w:val="FootnoteReference"/>
        </w:rPr>
        <w:footnoteRef/>
      </w:r>
      <w:r>
        <w:t xml:space="preserve"> </w:t>
      </w:r>
      <w:r w:rsidR="00802A30">
        <w:t xml:space="preserve">Dvorske, </w:t>
      </w:r>
      <w:r w:rsidR="00802A30">
        <w:rPr>
          <w:i/>
        </w:rPr>
        <w:t xml:space="preserve">supra.  </w:t>
      </w:r>
      <w:r w:rsidR="006635F4">
        <w:rPr>
          <w:rFonts w:asciiTheme="minorHAnsi" w:eastAsia="Times New Roman" w:hAnsiTheme="minorHAnsi" w:cstheme="minorHAnsi"/>
          <w:szCs w:val="24"/>
        </w:rPr>
        <w:t>Dr.</w:t>
      </w:r>
      <w:r>
        <w:rPr>
          <w:rFonts w:asciiTheme="minorHAnsi" w:eastAsia="Times New Roman" w:hAnsiTheme="minorHAnsi" w:cstheme="minorHAnsi"/>
          <w:szCs w:val="24"/>
        </w:rPr>
        <w:t xml:space="preserve"> Dvorske’s analysis of brainstorming responses to the “Love” and “Strength” questions can be found on page 53 of his report.</w:t>
      </w:r>
    </w:p>
  </w:footnote>
  <w:footnote w:id="30">
    <w:p w14:paraId="2DCAA5F7" w14:textId="77777777" w:rsidR="000C63D5" w:rsidRDefault="000C63D5">
      <w:pPr>
        <w:pStyle w:val="FootnoteText"/>
      </w:pPr>
      <w:r>
        <w:rPr>
          <w:rStyle w:val="FootnoteReference"/>
        </w:rPr>
        <w:footnoteRef/>
      </w:r>
      <w:r>
        <w:t xml:space="preserve"> Dvorske, </w:t>
      </w:r>
      <w:r>
        <w:rPr>
          <w:i/>
        </w:rPr>
        <w:t xml:space="preserve">supra, </w:t>
      </w:r>
      <w:r>
        <w:t>p. 16.</w:t>
      </w:r>
    </w:p>
  </w:footnote>
  <w:footnote w:id="31">
    <w:p w14:paraId="524DB1A5" w14:textId="77777777" w:rsidR="000C63D5" w:rsidRPr="00116C19" w:rsidRDefault="000C63D5">
      <w:pPr>
        <w:pStyle w:val="FootnoteText"/>
      </w:pPr>
      <w:r>
        <w:rPr>
          <w:rStyle w:val="FootnoteReference"/>
        </w:rPr>
        <w:footnoteRef/>
      </w:r>
      <w:r>
        <w:t xml:space="preserve"> </w:t>
      </w:r>
      <w:r>
        <w:rPr>
          <w:i/>
        </w:rPr>
        <w:t>Ibid.,</w:t>
      </w:r>
      <w:r>
        <w:t xml:space="preserve"> p. 38.</w:t>
      </w:r>
    </w:p>
  </w:footnote>
  <w:footnote w:id="32">
    <w:p w14:paraId="09A4FAA2" w14:textId="77777777" w:rsidR="000C63D5" w:rsidRPr="0045134E" w:rsidRDefault="000C63D5">
      <w:pPr>
        <w:pStyle w:val="FootnoteText"/>
      </w:pPr>
      <w:r>
        <w:rPr>
          <w:rStyle w:val="FootnoteReference"/>
        </w:rPr>
        <w:footnoteRef/>
      </w:r>
      <w:r>
        <w:t xml:space="preserve"> </w:t>
      </w:r>
      <w:r>
        <w:rPr>
          <w:i/>
        </w:rPr>
        <w:t>Ibid.</w:t>
      </w:r>
      <w:r>
        <w:t>, p. 34.</w:t>
      </w:r>
    </w:p>
  </w:footnote>
  <w:footnote w:id="33">
    <w:p w14:paraId="192FDDB7" w14:textId="77777777" w:rsidR="000C63D5" w:rsidRPr="0045134E" w:rsidRDefault="000C63D5">
      <w:pPr>
        <w:pStyle w:val="FootnoteText"/>
      </w:pPr>
      <w:r>
        <w:rPr>
          <w:rStyle w:val="FootnoteReference"/>
        </w:rPr>
        <w:footnoteRef/>
      </w:r>
      <w:r>
        <w:t xml:space="preserve"> </w:t>
      </w:r>
      <w:r>
        <w:rPr>
          <w:i/>
        </w:rPr>
        <w:t>Ibid.</w:t>
      </w:r>
      <w:r>
        <w:t>, p. 38.</w:t>
      </w:r>
    </w:p>
  </w:footnote>
  <w:footnote w:id="34">
    <w:p w14:paraId="5C59662F" w14:textId="77777777" w:rsidR="00C21B24" w:rsidRDefault="00C21B24">
      <w:pPr>
        <w:pStyle w:val="FootnoteText"/>
      </w:pPr>
      <w:r>
        <w:rPr>
          <w:rStyle w:val="FootnoteReference"/>
        </w:rPr>
        <w:footnoteRef/>
      </w:r>
      <w:r>
        <w:t xml:space="preserve"> </w:t>
      </w:r>
      <w:r w:rsidR="00157048">
        <w:t xml:space="preserve">Objectives 1.a. through 1.h. </w:t>
      </w:r>
      <w:r w:rsidR="000F5EA6">
        <w:t>result from creative responses we received</w:t>
      </w:r>
      <w:r w:rsidR="00157048">
        <w:t xml:space="preserve"> to question 8 (regarding how to improve student learning), particularly responses pertaining to “hands-on” and “experiential” learning.</w:t>
      </w:r>
    </w:p>
  </w:footnote>
  <w:footnote w:id="35">
    <w:p w14:paraId="6CB1F575" w14:textId="77777777" w:rsidR="000C63D5" w:rsidRPr="000C63D5" w:rsidRDefault="000C63D5" w:rsidP="00463CDA">
      <w:pPr>
        <w:spacing w:after="0"/>
        <w:rPr>
          <w:rFonts w:asciiTheme="minorHAnsi" w:eastAsia="Times New Roman" w:hAnsiTheme="minorHAnsi" w:cstheme="minorHAnsi"/>
          <w:sz w:val="20"/>
          <w:szCs w:val="20"/>
        </w:rPr>
      </w:pPr>
      <w:r>
        <w:rPr>
          <w:rStyle w:val="FootnoteReference"/>
        </w:rPr>
        <w:footnoteRef/>
      </w:r>
      <w:r>
        <w:t xml:space="preserve"> </w:t>
      </w:r>
      <w:r w:rsidRPr="000C63D5">
        <w:rPr>
          <w:sz w:val="20"/>
          <w:szCs w:val="20"/>
        </w:rPr>
        <w:t xml:space="preserve">Tom Clay and Associates, Inc., “Online Education Plan for McNeese State University.”  June 1, 2012.  </w:t>
      </w:r>
      <w:r w:rsidRPr="000C63D5">
        <w:rPr>
          <w:rFonts w:asciiTheme="minorHAnsi" w:eastAsia="Times New Roman" w:hAnsiTheme="minorHAnsi" w:cstheme="minorHAnsi"/>
          <w:sz w:val="20"/>
          <w:szCs w:val="20"/>
        </w:rPr>
        <w:t xml:space="preserve">Special attention should be given to the following principles, as described </w:t>
      </w:r>
      <w:r>
        <w:rPr>
          <w:rFonts w:asciiTheme="minorHAnsi" w:eastAsia="Times New Roman" w:hAnsiTheme="minorHAnsi" w:cstheme="minorHAnsi"/>
          <w:sz w:val="20"/>
          <w:szCs w:val="20"/>
        </w:rPr>
        <w:t>on page 26 of the plan</w:t>
      </w:r>
      <w:r w:rsidRPr="000C63D5">
        <w:rPr>
          <w:rFonts w:asciiTheme="minorHAnsi" w:eastAsia="Times New Roman" w:hAnsiTheme="minorHAnsi" w:cstheme="minorHAnsi"/>
          <w:sz w:val="20"/>
          <w:szCs w:val="20"/>
        </w:rPr>
        <w:t>:</w:t>
      </w:r>
    </w:p>
    <w:p w14:paraId="02228849" w14:textId="77777777" w:rsidR="000C63D5" w:rsidRPr="00B520AA" w:rsidRDefault="000C63D5" w:rsidP="00B520AA">
      <w:pPr>
        <w:pStyle w:val="ListParagraph"/>
        <w:numPr>
          <w:ilvl w:val="0"/>
          <w:numId w:val="19"/>
        </w:numPr>
        <w:spacing w:after="0" w:line="240" w:lineRule="auto"/>
        <w:rPr>
          <w:rFonts w:eastAsia="Times New Roman" w:cstheme="minorHAnsi"/>
          <w:i/>
          <w:sz w:val="20"/>
          <w:szCs w:val="20"/>
        </w:rPr>
      </w:pPr>
      <w:r w:rsidRPr="00B520AA">
        <w:rPr>
          <w:rFonts w:eastAsia="Times New Roman" w:cstheme="minorHAnsi"/>
          <w:i/>
          <w:sz w:val="20"/>
          <w:szCs w:val="20"/>
        </w:rPr>
        <w:t>We will build and manage our online degree programs in such a way that they will enhance McNeese’s institutional health and wellbeing, and advance its reputation for excellence.  In so doing, we will ensure that their success will support McNeese’s onsite programs and other activities, rather than come at their expense.</w:t>
      </w:r>
    </w:p>
    <w:p w14:paraId="01D318E3" w14:textId="77777777" w:rsidR="00B520AA" w:rsidRDefault="000C63D5" w:rsidP="00B520AA">
      <w:pPr>
        <w:pStyle w:val="ListParagraph"/>
        <w:numPr>
          <w:ilvl w:val="0"/>
          <w:numId w:val="19"/>
        </w:numPr>
        <w:spacing w:after="0" w:line="240" w:lineRule="auto"/>
        <w:rPr>
          <w:rFonts w:eastAsia="Times New Roman" w:cstheme="minorHAnsi"/>
          <w:i/>
          <w:sz w:val="20"/>
          <w:szCs w:val="20"/>
        </w:rPr>
      </w:pPr>
      <w:r w:rsidRPr="00B520AA">
        <w:rPr>
          <w:rFonts w:eastAsia="Times New Roman" w:cstheme="minorHAnsi"/>
          <w:i/>
          <w:sz w:val="20"/>
          <w:szCs w:val="20"/>
        </w:rPr>
        <w:t>We will share the rewards of the programs’ success.  This will include a revenue sharing model that will direct discr</w:t>
      </w:r>
      <w:r w:rsidR="00B520AA">
        <w:rPr>
          <w:rFonts w:eastAsia="Times New Roman" w:cstheme="minorHAnsi"/>
          <w:i/>
          <w:sz w:val="20"/>
          <w:szCs w:val="20"/>
        </w:rPr>
        <w:t xml:space="preserve">etionary funds to participating </w:t>
      </w:r>
      <w:r w:rsidRPr="00B520AA">
        <w:rPr>
          <w:rFonts w:eastAsia="Times New Roman" w:cstheme="minorHAnsi"/>
          <w:i/>
          <w:sz w:val="20"/>
          <w:szCs w:val="20"/>
        </w:rPr>
        <w:t>departments and adjustments to McNeese’s reward system so that participation and excellence in McNeese’s online education programs are valued in annual performance reviews and merit level decisions.</w:t>
      </w:r>
    </w:p>
    <w:p w14:paraId="1A6E7112" w14:textId="77777777" w:rsidR="000C63D5" w:rsidRPr="00B520AA" w:rsidRDefault="000C63D5" w:rsidP="00B520AA">
      <w:pPr>
        <w:pStyle w:val="ListParagraph"/>
        <w:numPr>
          <w:ilvl w:val="0"/>
          <w:numId w:val="19"/>
        </w:numPr>
        <w:spacing w:after="0" w:line="240" w:lineRule="auto"/>
        <w:rPr>
          <w:rFonts w:eastAsia="Times New Roman" w:cstheme="minorHAnsi"/>
          <w:i/>
          <w:sz w:val="20"/>
          <w:szCs w:val="20"/>
        </w:rPr>
      </w:pPr>
      <w:r w:rsidRPr="00B520AA">
        <w:rPr>
          <w:rFonts w:eastAsia="Times New Roman" w:cstheme="minorHAnsi"/>
          <w:i/>
          <w:sz w:val="20"/>
          <w:szCs w:val="20"/>
        </w:rPr>
        <w:t>We will continue to adjust our administrative and technology-related policies, processes, systems</w:t>
      </w:r>
      <w:r w:rsidR="006125B0">
        <w:rPr>
          <w:rFonts w:eastAsia="Times New Roman" w:cstheme="minorHAnsi"/>
          <w:i/>
          <w:sz w:val="20"/>
          <w:szCs w:val="20"/>
        </w:rPr>
        <w:t>,</w:t>
      </w:r>
      <w:r w:rsidRPr="00B520AA">
        <w:rPr>
          <w:rFonts w:eastAsia="Times New Roman" w:cstheme="minorHAnsi"/>
          <w:i/>
          <w:sz w:val="20"/>
          <w:szCs w:val="20"/>
        </w:rPr>
        <w:t xml:space="preserve"> and infrastructure so that they will optimally serve the needs of McNeese students who may never set foot on campus.</w:t>
      </w:r>
    </w:p>
    <w:p w14:paraId="19F47749" w14:textId="77777777" w:rsidR="003074A5" w:rsidRPr="00802A30" w:rsidRDefault="000C63D5" w:rsidP="003074A5">
      <w:pPr>
        <w:pStyle w:val="FootnoteText"/>
        <w:rPr>
          <w:rFonts w:asciiTheme="minorHAnsi" w:hAnsiTheme="minorHAnsi" w:cstheme="minorHAnsi"/>
          <w:color w:val="FF0000"/>
        </w:rPr>
      </w:pPr>
      <w:r w:rsidRPr="000C63D5">
        <w:t xml:space="preserve">A full copy of the </w:t>
      </w:r>
      <w:r>
        <w:t>plan</w:t>
      </w:r>
      <w:r w:rsidRPr="000C63D5">
        <w:t xml:space="preserve"> is available at the following link:  </w:t>
      </w:r>
      <w:r w:rsidR="0096174A">
        <w:fldChar w:fldCharType="begin"/>
      </w:r>
      <w:r w:rsidR="0096174A">
        <w:instrText xml:space="preserve"> HYPERLINK "http://www.mcneese.edu/files/president</w:instrText>
      </w:r>
      <w:r w:rsidR="0096174A">
        <w:instrText xml:space="preserve">/TClayAssoc_MSU_oLEdStrategy_060112_FINAL.pdf" \t "_blank" </w:instrText>
      </w:r>
      <w:r w:rsidR="0096174A">
        <w:fldChar w:fldCharType="separate"/>
      </w:r>
      <w:r w:rsidR="00802A30" w:rsidRPr="00802A30">
        <w:rPr>
          <w:rStyle w:val="Hyperlink"/>
          <w:rFonts w:asciiTheme="minorHAnsi" w:hAnsiTheme="minorHAnsi" w:cstheme="minorHAnsi"/>
          <w:color w:val="00008B"/>
          <w:u w:val="none"/>
          <w:shd w:val="clear" w:color="auto" w:fill="FFFFFF"/>
        </w:rPr>
        <w:t>http://www.mcneese.edu/files/president/TClayAssoc_MSU_oLEdStrategy_060112_FINAL.pdf</w:t>
      </w:r>
      <w:r w:rsidR="0096174A">
        <w:rPr>
          <w:rStyle w:val="Hyperlink"/>
          <w:rFonts w:asciiTheme="minorHAnsi" w:hAnsiTheme="minorHAnsi" w:cstheme="minorHAnsi"/>
          <w:color w:val="00008B"/>
          <w:u w:val="none"/>
          <w:shd w:val="clear" w:color="auto" w:fill="FFFFFF"/>
        </w:rPr>
        <w:fldChar w:fldCharType="end"/>
      </w:r>
    </w:p>
  </w:footnote>
  <w:footnote w:id="36">
    <w:p w14:paraId="5290DCC4" w14:textId="77777777" w:rsidR="00A76819" w:rsidRDefault="00A76819">
      <w:pPr>
        <w:pStyle w:val="FootnoteText"/>
      </w:pPr>
      <w:r>
        <w:rPr>
          <w:rStyle w:val="FootnoteReference"/>
        </w:rPr>
        <w:footnoteRef/>
      </w:r>
      <w:r>
        <w:t xml:space="preserve"> Goal #2 is directly tied to the second most often mentioned opportunity.</w:t>
      </w:r>
    </w:p>
  </w:footnote>
  <w:footnote w:id="37">
    <w:p w14:paraId="1A722A29" w14:textId="77777777" w:rsidR="00A76819" w:rsidRPr="00A76819" w:rsidRDefault="00A76819">
      <w:pPr>
        <w:pStyle w:val="FootnoteText"/>
      </w:pPr>
      <w:r>
        <w:rPr>
          <w:rStyle w:val="FootnoteReference"/>
        </w:rPr>
        <w:footnoteRef/>
      </w:r>
      <w:r>
        <w:t xml:space="preserve"> Goal #3 and its objectives are derived through a synthesis of many of the ideas offered in response to questions 5 (opportunities), 6 (unchangeable fundamentals), and 10 (branding).  It also reflects a </w:t>
      </w:r>
      <w:r w:rsidRPr="00A76819">
        <w:t>theme</w:t>
      </w:r>
      <w:r w:rsidR="00170B8A">
        <w:t xml:space="preserve"> Dr. Williams </w:t>
      </w:r>
      <w:r w:rsidR="006125B0">
        <w:t>h</w:t>
      </w:r>
      <w:r w:rsidR="00170B8A">
        <w:t>as often quoted from</w:t>
      </w:r>
      <w:r w:rsidRPr="00A76819">
        <w:t xml:space="preserve"> </w:t>
      </w:r>
      <w:r w:rsidRPr="00A76819">
        <w:rPr>
          <w:bCs/>
          <w:i/>
          <w:color w:val="000000"/>
        </w:rPr>
        <w:t>Three Golden Ages: Discovering the Creative Secrets of Renaissance Florence, Elizabethan England, and America's Founding</w:t>
      </w:r>
      <w:r w:rsidRPr="00A76819">
        <w:rPr>
          <w:b/>
          <w:bCs/>
          <w:color w:val="000000"/>
        </w:rPr>
        <w:t xml:space="preserve"> </w:t>
      </w:r>
      <w:r w:rsidRPr="00A76819">
        <w:rPr>
          <w:bCs/>
          <w:color w:val="000000"/>
        </w:rPr>
        <w:t>by Dr. Alf J. Mapp, Jr. (Madison Books, 1999).</w:t>
      </w:r>
      <w:r w:rsidR="00170B8A">
        <w:rPr>
          <w:bCs/>
          <w:color w:val="000000"/>
        </w:rPr>
        <w:t xml:space="preserve">  In this theme, Dr. Mapp suggests that Golden Ages occur in societies where strong elements of cultural tradition are linked to a spirit of forward-looking exploration.</w:t>
      </w:r>
    </w:p>
  </w:footnote>
  <w:footnote w:id="38">
    <w:p w14:paraId="28C817D3" w14:textId="77777777" w:rsidR="00C21B24" w:rsidRDefault="00C21B24">
      <w:pPr>
        <w:pStyle w:val="FootnoteText"/>
      </w:pPr>
      <w:r>
        <w:rPr>
          <w:rStyle w:val="FootnoteReference"/>
        </w:rPr>
        <w:footnoteRef/>
      </w:r>
      <w:r>
        <w:t xml:space="preserve"> Dr. Dvorske has observed that the poet William Carlos Williams loved architecture because spaces could become, literally, inhabitable poems,--a poetics of space, in our case, to reflect and foster innovative thinking.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860AB8" w14:textId="77777777" w:rsidR="002A6041" w:rsidRDefault="0096174A">
    <w:pPr>
      <w:pStyle w:val="Header"/>
    </w:pPr>
    <w:r>
      <w:rPr>
        <w:noProof/>
      </w:rPr>
      <w:pict w14:anchorId="65CED4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436 785 14334 883 14236 981 14203 5596 11945 589 11814 785 10963 883 10865 1374 10243 7167 8345 1865 7625 294 7396 785 5170 785 5072 981 5007 1963 5040 2650 3992 2650 3109 981 2258 785 458 883 425 1080 425 16200 589 16690 2356 16690 2978 16494 3469 15709 3829 14629 5203 16789 6054 16592 6087 12469 6872 14727 8050 17181 8312 16789 8836 16592 8901 16396 9752 16690 10407 16592 10570 14825 10930 13549 11585 13450 12730 16690 13745 16592 13745 16396 13581 15021 14007 16101 14727 17181 14890 16690 15218 16592 15283 16396 15283 11192 15741 10210 16396 10112 19276 16789 20160 16690 20192 5890 20323 3927 21338 3927 21534 3730 21567 1178 21436 785" fillcolor="silver" stroked="f">
          <v:textpath style="font-family:&quot;Helvetica&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22563" w14:textId="77777777" w:rsidR="000C63D5" w:rsidRDefault="000C63D5" w:rsidP="00F66F6C">
    <w:pPr>
      <w:pStyle w:val="Header"/>
    </w:pPr>
    <w:bookmarkStart w:id="0" w:name="_GoBack"/>
    <w:bookmarkEnd w:id="0"/>
    <w:r>
      <w:tab/>
    </w:r>
    <w:r>
      <w:tab/>
      <w:t xml:space="preserve">McNeese Strategic </w:t>
    </w:r>
    <w:r w:rsidR="00C10196">
      <w:t>Blueprint</w:t>
    </w:r>
  </w:p>
  <w:p w14:paraId="7C010AC6" w14:textId="77777777" w:rsidR="000C63D5" w:rsidRDefault="00B520AA" w:rsidP="00F66F6C">
    <w:pPr>
      <w:pStyle w:val="Header"/>
      <w:jc w:val="right"/>
    </w:pPr>
    <w:r>
      <w:t>August 8</w:t>
    </w:r>
  </w:p>
  <w:p w14:paraId="4F073687" w14:textId="77777777" w:rsidR="000C63D5" w:rsidRDefault="000C63D5" w:rsidP="00F66F6C">
    <w:pPr>
      <w:pStyle w:val="Header"/>
      <w:jc w:val="right"/>
    </w:pPr>
    <w:r>
      <w:t xml:space="preserve">Page </w:t>
    </w:r>
    <w:r w:rsidR="00A576AD">
      <w:fldChar w:fldCharType="begin"/>
    </w:r>
    <w:r>
      <w:instrText xml:space="preserve"> PAGE   \* MERGEFORMAT </w:instrText>
    </w:r>
    <w:r w:rsidR="00A576AD">
      <w:fldChar w:fldCharType="separate"/>
    </w:r>
    <w:r w:rsidR="0096174A">
      <w:rPr>
        <w:noProof/>
      </w:rPr>
      <w:t>1</w:t>
    </w:r>
    <w:r w:rsidR="00A576AD">
      <w:rPr>
        <w:noProof/>
      </w:rPr>
      <w:fldChar w:fldCharType="end"/>
    </w:r>
  </w:p>
  <w:p w14:paraId="62C3C8C2" w14:textId="77777777" w:rsidR="000C63D5" w:rsidRDefault="000C63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5F2D4A" w14:textId="77777777" w:rsidR="002A6041" w:rsidRDefault="0096174A">
    <w:pPr>
      <w:pStyle w:val="Header"/>
    </w:pPr>
    <w:r>
      <w:rPr>
        <w:noProof/>
      </w:rPr>
      <w:pict w14:anchorId="4AC700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436 785 14334 883 14236 981 14203 5596 11945 589 11814 785 10963 883 10865 1374 10243 7167 8345 1865 7625 294 7396 785 5170 785 5072 981 5007 1963 5040 2650 3992 2650 3109 981 2258 785 458 883 425 1080 425 16200 589 16690 2356 16690 2978 16494 3469 15709 3829 14629 5203 16789 6054 16592 6087 12469 6872 14727 8050 17181 8312 16789 8836 16592 8901 16396 9752 16690 10407 16592 10570 14825 10930 13549 11585 13450 12730 16690 13745 16592 13745 16396 13581 15021 14007 16101 14727 17181 14890 16690 15218 16592 15283 16396 15283 11192 15741 10210 16396 10112 19276 16789 20160 16690 20192 5890 20323 3927 21338 3927 21534 3730 21567 1178 21436 785" fillcolor="silver" stroked="f">
          <v:textpath style="font-family:&quot;Helvetica&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962"/>
    <w:multiLevelType w:val="hybridMultilevel"/>
    <w:tmpl w:val="B1C6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0FCC"/>
    <w:multiLevelType w:val="hybridMultilevel"/>
    <w:tmpl w:val="9DD45B7A"/>
    <w:lvl w:ilvl="0" w:tplc="003E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2AC6"/>
    <w:multiLevelType w:val="hybridMultilevel"/>
    <w:tmpl w:val="C11015FC"/>
    <w:lvl w:ilvl="0" w:tplc="5F163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465AF0"/>
    <w:multiLevelType w:val="hybridMultilevel"/>
    <w:tmpl w:val="EC8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5A1"/>
    <w:multiLevelType w:val="multilevel"/>
    <w:tmpl w:val="F290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E77BF"/>
    <w:multiLevelType w:val="hybridMultilevel"/>
    <w:tmpl w:val="77CA10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D825B05"/>
    <w:multiLevelType w:val="hybridMultilevel"/>
    <w:tmpl w:val="1F9C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E4A6D"/>
    <w:multiLevelType w:val="hybridMultilevel"/>
    <w:tmpl w:val="D78EF1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4B0429EA"/>
    <w:multiLevelType w:val="hybridMultilevel"/>
    <w:tmpl w:val="3E4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3022"/>
    <w:multiLevelType w:val="multilevel"/>
    <w:tmpl w:val="97B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37401"/>
    <w:multiLevelType w:val="hybridMultilevel"/>
    <w:tmpl w:val="2D88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33D06"/>
    <w:multiLevelType w:val="hybridMultilevel"/>
    <w:tmpl w:val="A68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30792"/>
    <w:multiLevelType w:val="hybridMultilevel"/>
    <w:tmpl w:val="43B4AE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B226E61"/>
    <w:multiLevelType w:val="hybridMultilevel"/>
    <w:tmpl w:val="942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C57E6"/>
    <w:multiLevelType w:val="hybridMultilevel"/>
    <w:tmpl w:val="59D251DA"/>
    <w:lvl w:ilvl="0" w:tplc="733AF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C37D7D"/>
    <w:multiLevelType w:val="hybridMultilevel"/>
    <w:tmpl w:val="E6587A1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730B4435"/>
    <w:multiLevelType w:val="hybridMultilevel"/>
    <w:tmpl w:val="2D58F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1432D9"/>
    <w:multiLevelType w:val="hybridMultilevel"/>
    <w:tmpl w:val="DDB8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7"/>
  </w:num>
  <w:num w:numId="9">
    <w:abstractNumId w:val="8"/>
  </w:num>
  <w:num w:numId="10">
    <w:abstractNumId w:val="6"/>
  </w:num>
  <w:num w:numId="11">
    <w:abstractNumId w:val="10"/>
  </w:num>
  <w:num w:numId="12">
    <w:abstractNumId w:val="11"/>
  </w:num>
  <w:num w:numId="13">
    <w:abstractNumId w:val="17"/>
  </w:num>
  <w:num w:numId="14">
    <w:abstractNumId w:val="3"/>
  </w:num>
  <w:num w:numId="15">
    <w:abstractNumId w:val="0"/>
  </w:num>
  <w:num w:numId="16">
    <w:abstractNumId w:val="14"/>
  </w:num>
  <w:num w:numId="17">
    <w:abstractNumId w:val="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16"/>
    <w:rsid w:val="000111A5"/>
    <w:rsid w:val="000119FA"/>
    <w:rsid w:val="000311D1"/>
    <w:rsid w:val="00044868"/>
    <w:rsid w:val="000551A0"/>
    <w:rsid w:val="00064C67"/>
    <w:rsid w:val="000840B0"/>
    <w:rsid w:val="00093EFA"/>
    <w:rsid w:val="000C63D5"/>
    <w:rsid w:val="000E4A7B"/>
    <w:rsid w:val="000F5EA6"/>
    <w:rsid w:val="000F7706"/>
    <w:rsid w:val="001047A8"/>
    <w:rsid w:val="0011005F"/>
    <w:rsid w:val="00116C19"/>
    <w:rsid w:val="001327F6"/>
    <w:rsid w:val="001342E7"/>
    <w:rsid w:val="001400EC"/>
    <w:rsid w:val="00141823"/>
    <w:rsid w:val="001536CF"/>
    <w:rsid w:val="00157048"/>
    <w:rsid w:val="00170B8A"/>
    <w:rsid w:val="001725F4"/>
    <w:rsid w:val="00190B6A"/>
    <w:rsid w:val="0019390E"/>
    <w:rsid w:val="001A129B"/>
    <w:rsid w:val="001A3CD3"/>
    <w:rsid w:val="001D577B"/>
    <w:rsid w:val="001F72B8"/>
    <w:rsid w:val="00211319"/>
    <w:rsid w:val="00212BAC"/>
    <w:rsid w:val="00227128"/>
    <w:rsid w:val="00232A45"/>
    <w:rsid w:val="00237F44"/>
    <w:rsid w:val="0025506F"/>
    <w:rsid w:val="00256E55"/>
    <w:rsid w:val="002651B5"/>
    <w:rsid w:val="002654EF"/>
    <w:rsid w:val="00282359"/>
    <w:rsid w:val="002847B1"/>
    <w:rsid w:val="00291709"/>
    <w:rsid w:val="00294074"/>
    <w:rsid w:val="002A6041"/>
    <w:rsid w:val="002B300F"/>
    <w:rsid w:val="002C634F"/>
    <w:rsid w:val="002F0476"/>
    <w:rsid w:val="002F6700"/>
    <w:rsid w:val="00304956"/>
    <w:rsid w:val="003074A5"/>
    <w:rsid w:val="00322577"/>
    <w:rsid w:val="0032426C"/>
    <w:rsid w:val="00336047"/>
    <w:rsid w:val="00373CC6"/>
    <w:rsid w:val="0037647A"/>
    <w:rsid w:val="00382DFE"/>
    <w:rsid w:val="003B42AF"/>
    <w:rsid w:val="003C7864"/>
    <w:rsid w:val="003D206B"/>
    <w:rsid w:val="00412EE2"/>
    <w:rsid w:val="00423911"/>
    <w:rsid w:val="00424F39"/>
    <w:rsid w:val="0042794D"/>
    <w:rsid w:val="004305E2"/>
    <w:rsid w:val="00437186"/>
    <w:rsid w:val="0045134E"/>
    <w:rsid w:val="00463CDA"/>
    <w:rsid w:val="0047249A"/>
    <w:rsid w:val="0048496E"/>
    <w:rsid w:val="004C3669"/>
    <w:rsid w:val="004C5E45"/>
    <w:rsid w:val="004C696C"/>
    <w:rsid w:val="004D0F80"/>
    <w:rsid w:val="004F0333"/>
    <w:rsid w:val="0051206E"/>
    <w:rsid w:val="00520032"/>
    <w:rsid w:val="00522158"/>
    <w:rsid w:val="00531479"/>
    <w:rsid w:val="005362A0"/>
    <w:rsid w:val="00546BEA"/>
    <w:rsid w:val="0057018D"/>
    <w:rsid w:val="00576840"/>
    <w:rsid w:val="00584FAF"/>
    <w:rsid w:val="00586C34"/>
    <w:rsid w:val="00593AA7"/>
    <w:rsid w:val="005A144C"/>
    <w:rsid w:val="005B4704"/>
    <w:rsid w:val="005C38D3"/>
    <w:rsid w:val="005D4817"/>
    <w:rsid w:val="005D7AD9"/>
    <w:rsid w:val="005D7DEF"/>
    <w:rsid w:val="005E29DD"/>
    <w:rsid w:val="005F3B7C"/>
    <w:rsid w:val="005F6064"/>
    <w:rsid w:val="006125B0"/>
    <w:rsid w:val="00616035"/>
    <w:rsid w:val="00616115"/>
    <w:rsid w:val="00646153"/>
    <w:rsid w:val="006635F4"/>
    <w:rsid w:val="00675F55"/>
    <w:rsid w:val="00682BFB"/>
    <w:rsid w:val="00685B91"/>
    <w:rsid w:val="00695183"/>
    <w:rsid w:val="006A4EF1"/>
    <w:rsid w:val="006B2631"/>
    <w:rsid w:val="006C0E79"/>
    <w:rsid w:val="006C4B64"/>
    <w:rsid w:val="006D27B1"/>
    <w:rsid w:val="006D75EA"/>
    <w:rsid w:val="00705C16"/>
    <w:rsid w:val="00726DBC"/>
    <w:rsid w:val="00732DA7"/>
    <w:rsid w:val="0073665C"/>
    <w:rsid w:val="0074282C"/>
    <w:rsid w:val="0075439A"/>
    <w:rsid w:val="0077573D"/>
    <w:rsid w:val="007A7363"/>
    <w:rsid w:val="007B098E"/>
    <w:rsid w:val="007B62ED"/>
    <w:rsid w:val="007C5908"/>
    <w:rsid w:val="007F46F2"/>
    <w:rsid w:val="00802A30"/>
    <w:rsid w:val="00810064"/>
    <w:rsid w:val="00865837"/>
    <w:rsid w:val="00885995"/>
    <w:rsid w:val="008B0C0C"/>
    <w:rsid w:val="008B1A04"/>
    <w:rsid w:val="008C4A82"/>
    <w:rsid w:val="008D2F2F"/>
    <w:rsid w:val="008D3CED"/>
    <w:rsid w:val="008E2379"/>
    <w:rsid w:val="008E2D2E"/>
    <w:rsid w:val="008F2397"/>
    <w:rsid w:val="00900449"/>
    <w:rsid w:val="009251F8"/>
    <w:rsid w:val="00942650"/>
    <w:rsid w:val="009436B6"/>
    <w:rsid w:val="00952F9A"/>
    <w:rsid w:val="00961443"/>
    <w:rsid w:val="0096174A"/>
    <w:rsid w:val="009740A0"/>
    <w:rsid w:val="009D048A"/>
    <w:rsid w:val="009E7473"/>
    <w:rsid w:val="009F0879"/>
    <w:rsid w:val="009F20C3"/>
    <w:rsid w:val="00A03237"/>
    <w:rsid w:val="00A05364"/>
    <w:rsid w:val="00A1598E"/>
    <w:rsid w:val="00A163B9"/>
    <w:rsid w:val="00A25C36"/>
    <w:rsid w:val="00A2634A"/>
    <w:rsid w:val="00A26E34"/>
    <w:rsid w:val="00A344DB"/>
    <w:rsid w:val="00A34963"/>
    <w:rsid w:val="00A576AD"/>
    <w:rsid w:val="00A61E34"/>
    <w:rsid w:val="00A72FD0"/>
    <w:rsid w:val="00A76819"/>
    <w:rsid w:val="00A76EE1"/>
    <w:rsid w:val="00A90A3F"/>
    <w:rsid w:val="00A91956"/>
    <w:rsid w:val="00AD01B6"/>
    <w:rsid w:val="00AD5BEE"/>
    <w:rsid w:val="00B0215D"/>
    <w:rsid w:val="00B026D7"/>
    <w:rsid w:val="00B407D0"/>
    <w:rsid w:val="00B520AA"/>
    <w:rsid w:val="00B52FC8"/>
    <w:rsid w:val="00B72F04"/>
    <w:rsid w:val="00B8015A"/>
    <w:rsid w:val="00B85D58"/>
    <w:rsid w:val="00B86423"/>
    <w:rsid w:val="00B91811"/>
    <w:rsid w:val="00BB52B1"/>
    <w:rsid w:val="00BC40BB"/>
    <w:rsid w:val="00BD3B56"/>
    <w:rsid w:val="00BE11F7"/>
    <w:rsid w:val="00BF71B3"/>
    <w:rsid w:val="00C10196"/>
    <w:rsid w:val="00C21B24"/>
    <w:rsid w:val="00C221B9"/>
    <w:rsid w:val="00C401E3"/>
    <w:rsid w:val="00C42102"/>
    <w:rsid w:val="00C55E8E"/>
    <w:rsid w:val="00C64341"/>
    <w:rsid w:val="00C73521"/>
    <w:rsid w:val="00C74C16"/>
    <w:rsid w:val="00C80677"/>
    <w:rsid w:val="00C81C67"/>
    <w:rsid w:val="00CD6A33"/>
    <w:rsid w:val="00CE303A"/>
    <w:rsid w:val="00CE76C3"/>
    <w:rsid w:val="00D500AE"/>
    <w:rsid w:val="00D63353"/>
    <w:rsid w:val="00D654BB"/>
    <w:rsid w:val="00D8001F"/>
    <w:rsid w:val="00D82003"/>
    <w:rsid w:val="00DA1F4E"/>
    <w:rsid w:val="00DB69A8"/>
    <w:rsid w:val="00DC6CB0"/>
    <w:rsid w:val="00DF49F3"/>
    <w:rsid w:val="00DF6291"/>
    <w:rsid w:val="00E1517C"/>
    <w:rsid w:val="00E22870"/>
    <w:rsid w:val="00E32CD7"/>
    <w:rsid w:val="00E55718"/>
    <w:rsid w:val="00E600BF"/>
    <w:rsid w:val="00E625C3"/>
    <w:rsid w:val="00E87B8D"/>
    <w:rsid w:val="00EA5C7E"/>
    <w:rsid w:val="00EB408C"/>
    <w:rsid w:val="00EB5D3F"/>
    <w:rsid w:val="00ED5546"/>
    <w:rsid w:val="00EE0D2C"/>
    <w:rsid w:val="00F01312"/>
    <w:rsid w:val="00F114A9"/>
    <w:rsid w:val="00F271E9"/>
    <w:rsid w:val="00F35CEF"/>
    <w:rsid w:val="00F36A55"/>
    <w:rsid w:val="00F57501"/>
    <w:rsid w:val="00F57AA0"/>
    <w:rsid w:val="00F66D75"/>
    <w:rsid w:val="00F66F6C"/>
    <w:rsid w:val="00FA59EA"/>
    <w:rsid w:val="00FD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DA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A9"/>
    <w:rPr>
      <w:rFonts w:ascii="Times New Roman" w:hAnsi="Times New Roman"/>
      <w:sz w:val="24"/>
    </w:rPr>
  </w:style>
  <w:style w:type="paragraph" w:styleId="Heading1">
    <w:name w:val="heading 1"/>
    <w:basedOn w:val="Normal"/>
    <w:next w:val="Normal"/>
    <w:link w:val="Heading1Char"/>
    <w:uiPriority w:val="9"/>
    <w:qFormat/>
    <w:rsid w:val="00F114A9"/>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114A9"/>
    <w:pPr>
      <w:keepNext/>
      <w:keepLines/>
      <w:spacing w:before="200" w:after="0"/>
      <w:outlineLvl w:val="1"/>
    </w:pPr>
    <w:rPr>
      <w:rFonts w:eastAsiaTheme="majorEastAsia" w:cstheme="majorBidi"/>
      <w:b/>
      <w:bCs/>
      <w:szCs w:val="26"/>
    </w:rPr>
  </w:style>
  <w:style w:type="paragraph" w:styleId="Heading3">
    <w:name w:val="heading 3"/>
    <w:basedOn w:val="Normal"/>
    <w:link w:val="Heading3Char"/>
    <w:uiPriority w:val="9"/>
    <w:qFormat/>
    <w:rsid w:val="00705C16"/>
    <w:pPr>
      <w:spacing w:before="45" w:after="45" w:line="240" w:lineRule="auto"/>
      <w:outlineLvl w:val="2"/>
    </w:pPr>
    <w:rPr>
      <w:rFonts w:eastAsia="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A9"/>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114A9"/>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F114A9"/>
    <w:pPr>
      <w:numPr>
        <w:ilvl w:val="1"/>
      </w:numPr>
      <w:jc w:val="center"/>
    </w:pPr>
    <w:rPr>
      <w:rFonts w:eastAsiaTheme="majorEastAsia" w:cstheme="majorBidi"/>
      <w:b/>
      <w:iCs/>
      <w:color w:val="000000" w:themeColor="text1"/>
      <w:spacing w:val="15"/>
      <w:sz w:val="28"/>
      <w:szCs w:val="24"/>
    </w:rPr>
  </w:style>
  <w:style w:type="character" w:customStyle="1" w:styleId="SubtitleChar">
    <w:name w:val="Subtitle Char"/>
    <w:basedOn w:val="DefaultParagraphFont"/>
    <w:link w:val="Subtitle"/>
    <w:uiPriority w:val="11"/>
    <w:rsid w:val="00F114A9"/>
    <w:rPr>
      <w:rFonts w:ascii="Times New Roman" w:eastAsiaTheme="majorEastAsia" w:hAnsi="Times New Roman" w:cstheme="majorBidi"/>
      <w:b/>
      <w:iCs/>
      <w:color w:val="000000" w:themeColor="text1"/>
      <w:spacing w:val="15"/>
      <w:sz w:val="28"/>
      <w:szCs w:val="24"/>
    </w:rPr>
  </w:style>
  <w:style w:type="paragraph" w:styleId="ListParagraph">
    <w:name w:val="List Paragraph"/>
    <w:basedOn w:val="Normal"/>
    <w:uiPriority w:val="99"/>
    <w:qFormat/>
    <w:rsid w:val="00F114A9"/>
    <w:pPr>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705C16"/>
    <w:rPr>
      <w:rFonts w:ascii="Times New Roman" w:eastAsia="Times New Roman" w:hAnsi="Times New Roman" w:cs="Times New Roman"/>
      <w:b/>
      <w:bCs/>
      <w:sz w:val="38"/>
      <w:szCs w:val="38"/>
    </w:rPr>
  </w:style>
  <w:style w:type="paragraph" w:styleId="NormalWeb">
    <w:name w:val="Normal (Web)"/>
    <w:basedOn w:val="Normal"/>
    <w:uiPriority w:val="99"/>
    <w:semiHidden/>
    <w:unhideWhenUsed/>
    <w:rsid w:val="00705C16"/>
    <w:pPr>
      <w:spacing w:before="100" w:beforeAutospacing="1" w:after="100" w:afterAutospacing="1" w:line="240" w:lineRule="auto"/>
    </w:pPr>
    <w:rPr>
      <w:rFonts w:eastAsia="Times New Roman" w:cs="Times New Roman"/>
      <w:szCs w:val="24"/>
    </w:rPr>
  </w:style>
  <w:style w:type="character" w:customStyle="1" w:styleId="object">
    <w:name w:val="object"/>
    <w:basedOn w:val="DefaultParagraphFont"/>
    <w:rsid w:val="00705C16"/>
  </w:style>
  <w:style w:type="character" w:styleId="Emphasis">
    <w:name w:val="Emphasis"/>
    <w:basedOn w:val="DefaultParagraphFont"/>
    <w:uiPriority w:val="20"/>
    <w:qFormat/>
    <w:rsid w:val="00705C16"/>
    <w:rPr>
      <w:i/>
      <w:iCs/>
    </w:rPr>
  </w:style>
  <w:style w:type="character" w:styleId="Hyperlink">
    <w:name w:val="Hyperlink"/>
    <w:basedOn w:val="DefaultParagraphFont"/>
    <w:uiPriority w:val="99"/>
    <w:unhideWhenUsed/>
    <w:rsid w:val="00705C16"/>
    <w:rPr>
      <w:color w:val="00477F"/>
      <w:u w:val="single"/>
    </w:rPr>
  </w:style>
  <w:style w:type="character" w:styleId="Strong">
    <w:name w:val="Strong"/>
    <w:basedOn w:val="DefaultParagraphFont"/>
    <w:uiPriority w:val="22"/>
    <w:qFormat/>
    <w:rsid w:val="00705C16"/>
    <w:rPr>
      <w:b/>
      <w:bCs/>
    </w:rPr>
  </w:style>
  <w:style w:type="paragraph" w:styleId="EndnoteText">
    <w:name w:val="endnote text"/>
    <w:basedOn w:val="Normal"/>
    <w:link w:val="EndnoteTextChar"/>
    <w:uiPriority w:val="99"/>
    <w:semiHidden/>
    <w:unhideWhenUsed/>
    <w:rsid w:val="00B02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15D"/>
    <w:rPr>
      <w:rFonts w:ascii="Times New Roman" w:hAnsi="Times New Roman"/>
      <w:sz w:val="20"/>
      <w:szCs w:val="20"/>
    </w:rPr>
  </w:style>
  <w:style w:type="character" w:styleId="EndnoteReference">
    <w:name w:val="endnote reference"/>
    <w:basedOn w:val="DefaultParagraphFont"/>
    <w:uiPriority w:val="99"/>
    <w:semiHidden/>
    <w:unhideWhenUsed/>
    <w:rsid w:val="00B0215D"/>
    <w:rPr>
      <w:vertAlign w:val="superscript"/>
    </w:rPr>
  </w:style>
  <w:style w:type="paragraph" w:styleId="FootnoteText">
    <w:name w:val="footnote text"/>
    <w:basedOn w:val="Normal"/>
    <w:link w:val="FootnoteTextChar"/>
    <w:uiPriority w:val="99"/>
    <w:unhideWhenUsed/>
    <w:rsid w:val="00B0215D"/>
    <w:pPr>
      <w:spacing w:after="0" w:line="240" w:lineRule="auto"/>
    </w:pPr>
    <w:rPr>
      <w:sz w:val="20"/>
      <w:szCs w:val="20"/>
    </w:rPr>
  </w:style>
  <w:style w:type="character" w:customStyle="1" w:styleId="FootnoteTextChar">
    <w:name w:val="Footnote Text Char"/>
    <w:basedOn w:val="DefaultParagraphFont"/>
    <w:link w:val="FootnoteText"/>
    <w:uiPriority w:val="99"/>
    <w:rsid w:val="00B0215D"/>
    <w:rPr>
      <w:rFonts w:ascii="Times New Roman" w:hAnsi="Times New Roman"/>
      <w:sz w:val="20"/>
      <w:szCs w:val="20"/>
    </w:rPr>
  </w:style>
  <w:style w:type="character" w:styleId="FootnoteReference">
    <w:name w:val="footnote reference"/>
    <w:basedOn w:val="DefaultParagraphFont"/>
    <w:uiPriority w:val="99"/>
    <w:semiHidden/>
    <w:unhideWhenUsed/>
    <w:rsid w:val="00B0215D"/>
    <w:rPr>
      <w:vertAlign w:val="superscript"/>
    </w:rPr>
  </w:style>
  <w:style w:type="paragraph" w:styleId="BalloonText">
    <w:name w:val="Balloon Text"/>
    <w:basedOn w:val="Normal"/>
    <w:link w:val="BalloonTextChar"/>
    <w:uiPriority w:val="99"/>
    <w:semiHidden/>
    <w:unhideWhenUsed/>
    <w:rsid w:val="003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7A"/>
    <w:rPr>
      <w:rFonts w:ascii="Tahoma" w:hAnsi="Tahoma" w:cs="Tahoma"/>
      <w:sz w:val="16"/>
      <w:szCs w:val="16"/>
    </w:rPr>
  </w:style>
  <w:style w:type="paragraph" w:styleId="Header">
    <w:name w:val="header"/>
    <w:basedOn w:val="Normal"/>
    <w:link w:val="HeaderChar"/>
    <w:uiPriority w:val="99"/>
    <w:unhideWhenUsed/>
    <w:rsid w:val="00EE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2C"/>
    <w:rPr>
      <w:rFonts w:ascii="Times New Roman" w:hAnsi="Times New Roman"/>
      <w:sz w:val="24"/>
    </w:rPr>
  </w:style>
  <w:style w:type="paragraph" w:styleId="Footer">
    <w:name w:val="footer"/>
    <w:basedOn w:val="Normal"/>
    <w:link w:val="FooterChar"/>
    <w:uiPriority w:val="99"/>
    <w:unhideWhenUsed/>
    <w:rsid w:val="00EE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2C"/>
    <w:rPr>
      <w:rFonts w:ascii="Times New Roman" w:hAnsi="Times New Roman"/>
      <w:sz w:val="24"/>
    </w:rPr>
  </w:style>
  <w:style w:type="character" w:styleId="FollowedHyperlink">
    <w:name w:val="FollowedHyperlink"/>
    <w:basedOn w:val="DefaultParagraphFont"/>
    <w:uiPriority w:val="99"/>
    <w:semiHidden/>
    <w:unhideWhenUsed/>
    <w:rsid w:val="005362A0"/>
    <w:rPr>
      <w:color w:val="800080" w:themeColor="followedHyperlink"/>
      <w:u w:val="single"/>
    </w:rPr>
  </w:style>
  <w:style w:type="character" w:customStyle="1" w:styleId="apple-converted-space">
    <w:name w:val="apple-converted-space"/>
    <w:basedOn w:val="DefaultParagraphFont"/>
    <w:rsid w:val="002F0476"/>
  </w:style>
  <w:style w:type="paragraph" w:styleId="CommentText">
    <w:name w:val="annotation text"/>
    <w:basedOn w:val="Normal"/>
    <w:link w:val="CommentTextChar"/>
    <w:uiPriority w:val="99"/>
    <w:unhideWhenUsed/>
    <w:rsid w:val="008D2F2F"/>
    <w:pPr>
      <w:spacing w:line="240" w:lineRule="auto"/>
    </w:pPr>
    <w:rPr>
      <w:sz w:val="20"/>
      <w:szCs w:val="20"/>
    </w:rPr>
  </w:style>
  <w:style w:type="character" w:customStyle="1" w:styleId="CommentTextChar">
    <w:name w:val="Comment Text Char"/>
    <w:basedOn w:val="DefaultParagraphFont"/>
    <w:link w:val="CommentText"/>
    <w:uiPriority w:val="99"/>
    <w:rsid w:val="008D2F2F"/>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A9"/>
    <w:rPr>
      <w:rFonts w:ascii="Times New Roman" w:hAnsi="Times New Roman"/>
      <w:sz w:val="24"/>
    </w:rPr>
  </w:style>
  <w:style w:type="paragraph" w:styleId="Heading1">
    <w:name w:val="heading 1"/>
    <w:basedOn w:val="Normal"/>
    <w:next w:val="Normal"/>
    <w:link w:val="Heading1Char"/>
    <w:uiPriority w:val="9"/>
    <w:qFormat/>
    <w:rsid w:val="00F114A9"/>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114A9"/>
    <w:pPr>
      <w:keepNext/>
      <w:keepLines/>
      <w:spacing w:before="200" w:after="0"/>
      <w:outlineLvl w:val="1"/>
    </w:pPr>
    <w:rPr>
      <w:rFonts w:eastAsiaTheme="majorEastAsia" w:cstheme="majorBidi"/>
      <w:b/>
      <w:bCs/>
      <w:szCs w:val="26"/>
    </w:rPr>
  </w:style>
  <w:style w:type="paragraph" w:styleId="Heading3">
    <w:name w:val="heading 3"/>
    <w:basedOn w:val="Normal"/>
    <w:link w:val="Heading3Char"/>
    <w:uiPriority w:val="9"/>
    <w:qFormat/>
    <w:rsid w:val="00705C16"/>
    <w:pPr>
      <w:spacing w:before="45" w:after="45" w:line="240" w:lineRule="auto"/>
      <w:outlineLvl w:val="2"/>
    </w:pPr>
    <w:rPr>
      <w:rFonts w:eastAsia="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A9"/>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114A9"/>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F114A9"/>
    <w:pPr>
      <w:numPr>
        <w:ilvl w:val="1"/>
      </w:numPr>
      <w:jc w:val="center"/>
    </w:pPr>
    <w:rPr>
      <w:rFonts w:eastAsiaTheme="majorEastAsia" w:cstheme="majorBidi"/>
      <w:b/>
      <w:iCs/>
      <w:color w:val="000000" w:themeColor="text1"/>
      <w:spacing w:val="15"/>
      <w:sz w:val="28"/>
      <w:szCs w:val="24"/>
    </w:rPr>
  </w:style>
  <w:style w:type="character" w:customStyle="1" w:styleId="SubtitleChar">
    <w:name w:val="Subtitle Char"/>
    <w:basedOn w:val="DefaultParagraphFont"/>
    <w:link w:val="Subtitle"/>
    <w:uiPriority w:val="11"/>
    <w:rsid w:val="00F114A9"/>
    <w:rPr>
      <w:rFonts w:ascii="Times New Roman" w:eastAsiaTheme="majorEastAsia" w:hAnsi="Times New Roman" w:cstheme="majorBidi"/>
      <w:b/>
      <w:iCs/>
      <w:color w:val="000000" w:themeColor="text1"/>
      <w:spacing w:val="15"/>
      <w:sz w:val="28"/>
      <w:szCs w:val="24"/>
    </w:rPr>
  </w:style>
  <w:style w:type="paragraph" w:styleId="ListParagraph">
    <w:name w:val="List Paragraph"/>
    <w:basedOn w:val="Normal"/>
    <w:uiPriority w:val="99"/>
    <w:qFormat/>
    <w:rsid w:val="00F114A9"/>
    <w:pPr>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705C16"/>
    <w:rPr>
      <w:rFonts w:ascii="Times New Roman" w:eastAsia="Times New Roman" w:hAnsi="Times New Roman" w:cs="Times New Roman"/>
      <w:b/>
      <w:bCs/>
      <w:sz w:val="38"/>
      <w:szCs w:val="38"/>
    </w:rPr>
  </w:style>
  <w:style w:type="paragraph" w:styleId="NormalWeb">
    <w:name w:val="Normal (Web)"/>
    <w:basedOn w:val="Normal"/>
    <w:uiPriority w:val="99"/>
    <w:semiHidden/>
    <w:unhideWhenUsed/>
    <w:rsid w:val="00705C16"/>
    <w:pPr>
      <w:spacing w:before="100" w:beforeAutospacing="1" w:after="100" w:afterAutospacing="1" w:line="240" w:lineRule="auto"/>
    </w:pPr>
    <w:rPr>
      <w:rFonts w:eastAsia="Times New Roman" w:cs="Times New Roman"/>
      <w:szCs w:val="24"/>
    </w:rPr>
  </w:style>
  <w:style w:type="character" w:customStyle="1" w:styleId="object">
    <w:name w:val="object"/>
    <w:basedOn w:val="DefaultParagraphFont"/>
    <w:rsid w:val="00705C16"/>
  </w:style>
  <w:style w:type="character" w:styleId="Emphasis">
    <w:name w:val="Emphasis"/>
    <w:basedOn w:val="DefaultParagraphFont"/>
    <w:uiPriority w:val="20"/>
    <w:qFormat/>
    <w:rsid w:val="00705C16"/>
    <w:rPr>
      <w:i/>
      <w:iCs/>
    </w:rPr>
  </w:style>
  <w:style w:type="character" w:styleId="Hyperlink">
    <w:name w:val="Hyperlink"/>
    <w:basedOn w:val="DefaultParagraphFont"/>
    <w:uiPriority w:val="99"/>
    <w:unhideWhenUsed/>
    <w:rsid w:val="00705C16"/>
    <w:rPr>
      <w:color w:val="00477F"/>
      <w:u w:val="single"/>
    </w:rPr>
  </w:style>
  <w:style w:type="character" w:styleId="Strong">
    <w:name w:val="Strong"/>
    <w:basedOn w:val="DefaultParagraphFont"/>
    <w:uiPriority w:val="22"/>
    <w:qFormat/>
    <w:rsid w:val="00705C16"/>
    <w:rPr>
      <w:b/>
      <w:bCs/>
    </w:rPr>
  </w:style>
  <w:style w:type="paragraph" w:styleId="EndnoteText">
    <w:name w:val="endnote text"/>
    <w:basedOn w:val="Normal"/>
    <w:link w:val="EndnoteTextChar"/>
    <w:uiPriority w:val="99"/>
    <w:semiHidden/>
    <w:unhideWhenUsed/>
    <w:rsid w:val="00B02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15D"/>
    <w:rPr>
      <w:rFonts w:ascii="Times New Roman" w:hAnsi="Times New Roman"/>
      <w:sz w:val="20"/>
      <w:szCs w:val="20"/>
    </w:rPr>
  </w:style>
  <w:style w:type="character" w:styleId="EndnoteReference">
    <w:name w:val="endnote reference"/>
    <w:basedOn w:val="DefaultParagraphFont"/>
    <w:uiPriority w:val="99"/>
    <w:semiHidden/>
    <w:unhideWhenUsed/>
    <w:rsid w:val="00B0215D"/>
    <w:rPr>
      <w:vertAlign w:val="superscript"/>
    </w:rPr>
  </w:style>
  <w:style w:type="paragraph" w:styleId="FootnoteText">
    <w:name w:val="footnote text"/>
    <w:basedOn w:val="Normal"/>
    <w:link w:val="FootnoteTextChar"/>
    <w:uiPriority w:val="99"/>
    <w:unhideWhenUsed/>
    <w:rsid w:val="00B0215D"/>
    <w:pPr>
      <w:spacing w:after="0" w:line="240" w:lineRule="auto"/>
    </w:pPr>
    <w:rPr>
      <w:sz w:val="20"/>
      <w:szCs w:val="20"/>
    </w:rPr>
  </w:style>
  <w:style w:type="character" w:customStyle="1" w:styleId="FootnoteTextChar">
    <w:name w:val="Footnote Text Char"/>
    <w:basedOn w:val="DefaultParagraphFont"/>
    <w:link w:val="FootnoteText"/>
    <w:uiPriority w:val="99"/>
    <w:rsid w:val="00B0215D"/>
    <w:rPr>
      <w:rFonts w:ascii="Times New Roman" w:hAnsi="Times New Roman"/>
      <w:sz w:val="20"/>
      <w:szCs w:val="20"/>
    </w:rPr>
  </w:style>
  <w:style w:type="character" w:styleId="FootnoteReference">
    <w:name w:val="footnote reference"/>
    <w:basedOn w:val="DefaultParagraphFont"/>
    <w:uiPriority w:val="99"/>
    <w:semiHidden/>
    <w:unhideWhenUsed/>
    <w:rsid w:val="00B0215D"/>
    <w:rPr>
      <w:vertAlign w:val="superscript"/>
    </w:rPr>
  </w:style>
  <w:style w:type="paragraph" w:styleId="BalloonText">
    <w:name w:val="Balloon Text"/>
    <w:basedOn w:val="Normal"/>
    <w:link w:val="BalloonTextChar"/>
    <w:uiPriority w:val="99"/>
    <w:semiHidden/>
    <w:unhideWhenUsed/>
    <w:rsid w:val="003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7A"/>
    <w:rPr>
      <w:rFonts w:ascii="Tahoma" w:hAnsi="Tahoma" w:cs="Tahoma"/>
      <w:sz w:val="16"/>
      <w:szCs w:val="16"/>
    </w:rPr>
  </w:style>
  <w:style w:type="paragraph" w:styleId="Header">
    <w:name w:val="header"/>
    <w:basedOn w:val="Normal"/>
    <w:link w:val="HeaderChar"/>
    <w:uiPriority w:val="99"/>
    <w:unhideWhenUsed/>
    <w:rsid w:val="00EE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2C"/>
    <w:rPr>
      <w:rFonts w:ascii="Times New Roman" w:hAnsi="Times New Roman"/>
      <w:sz w:val="24"/>
    </w:rPr>
  </w:style>
  <w:style w:type="paragraph" w:styleId="Footer">
    <w:name w:val="footer"/>
    <w:basedOn w:val="Normal"/>
    <w:link w:val="FooterChar"/>
    <w:uiPriority w:val="99"/>
    <w:unhideWhenUsed/>
    <w:rsid w:val="00EE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2C"/>
    <w:rPr>
      <w:rFonts w:ascii="Times New Roman" w:hAnsi="Times New Roman"/>
      <w:sz w:val="24"/>
    </w:rPr>
  </w:style>
  <w:style w:type="character" w:styleId="FollowedHyperlink">
    <w:name w:val="FollowedHyperlink"/>
    <w:basedOn w:val="DefaultParagraphFont"/>
    <w:uiPriority w:val="99"/>
    <w:semiHidden/>
    <w:unhideWhenUsed/>
    <w:rsid w:val="005362A0"/>
    <w:rPr>
      <w:color w:val="800080" w:themeColor="followedHyperlink"/>
      <w:u w:val="single"/>
    </w:rPr>
  </w:style>
  <w:style w:type="character" w:customStyle="1" w:styleId="apple-converted-space">
    <w:name w:val="apple-converted-space"/>
    <w:basedOn w:val="DefaultParagraphFont"/>
    <w:rsid w:val="002F0476"/>
  </w:style>
  <w:style w:type="paragraph" w:styleId="CommentText">
    <w:name w:val="annotation text"/>
    <w:basedOn w:val="Normal"/>
    <w:link w:val="CommentTextChar"/>
    <w:uiPriority w:val="99"/>
    <w:unhideWhenUsed/>
    <w:rsid w:val="008D2F2F"/>
    <w:pPr>
      <w:spacing w:line="240" w:lineRule="auto"/>
    </w:pPr>
    <w:rPr>
      <w:sz w:val="20"/>
      <w:szCs w:val="20"/>
    </w:rPr>
  </w:style>
  <w:style w:type="character" w:customStyle="1" w:styleId="CommentTextChar">
    <w:name w:val="Comment Text Char"/>
    <w:basedOn w:val="DefaultParagraphFont"/>
    <w:link w:val="CommentText"/>
    <w:uiPriority w:val="99"/>
    <w:rsid w:val="008D2F2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8624979">
          <w:marLeft w:val="0"/>
          <w:marRight w:val="0"/>
          <w:marTop w:val="0"/>
          <w:marBottom w:val="0"/>
          <w:divBdr>
            <w:top w:val="none" w:sz="0" w:space="0" w:color="auto"/>
            <w:left w:val="none" w:sz="0" w:space="0" w:color="auto"/>
            <w:bottom w:val="none" w:sz="0" w:space="0" w:color="auto"/>
            <w:right w:val="none" w:sz="0" w:space="0" w:color="auto"/>
          </w:divBdr>
          <w:divsChild>
            <w:div w:id="1430388843">
              <w:marLeft w:val="0"/>
              <w:marRight w:val="0"/>
              <w:marTop w:val="0"/>
              <w:marBottom w:val="0"/>
              <w:divBdr>
                <w:top w:val="none" w:sz="0" w:space="0" w:color="auto"/>
                <w:left w:val="none" w:sz="0" w:space="0" w:color="auto"/>
                <w:bottom w:val="none" w:sz="0" w:space="0" w:color="auto"/>
                <w:right w:val="none" w:sz="0" w:space="0" w:color="auto"/>
              </w:divBdr>
              <w:divsChild>
                <w:div w:id="403259379">
                  <w:marLeft w:val="0"/>
                  <w:marRight w:val="0"/>
                  <w:marTop w:val="0"/>
                  <w:marBottom w:val="0"/>
                  <w:divBdr>
                    <w:top w:val="none" w:sz="0" w:space="0" w:color="auto"/>
                    <w:left w:val="none" w:sz="0" w:space="0" w:color="auto"/>
                    <w:bottom w:val="none" w:sz="0" w:space="0" w:color="auto"/>
                    <w:right w:val="none" w:sz="0" w:space="0" w:color="auto"/>
                  </w:divBdr>
                  <w:divsChild>
                    <w:div w:id="58528720">
                      <w:marLeft w:val="0"/>
                      <w:marRight w:val="0"/>
                      <w:marTop w:val="0"/>
                      <w:marBottom w:val="0"/>
                      <w:divBdr>
                        <w:top w:val="none" w:sz="0" w:space="0" w:color="auto"/>
                        <w:left w:val="none" w:sz="0" w:space="0" w:color="auto"/>
                        <w:bottom w:val="none" w:sz="0" w:space="0" w:color="auto"/>
                        <w:right w:val="none" w:sz="0" w:space="0" w:color="auto"/>
                      </w:divBdr>
                      <w:divsChild>
                        <w:div w:id="430509954">
                          <w:marLeft w:val="0"/>
                          <w:marRight w:val="0"/>
                          <w:marTop w:val="0"/>
                          <w:marBottom w:val="0"/>
                          <w:divBdr>
                            <w:top w:val="none" w:sz="0" w:space="0" w:color="auto"/>
                            <w:left w:val="none" w:sz="0" w:space="0" w:color="auto"/>
                            <w:bottom w:val="none" w:sz="0" w:space="0" w:color="auto"/>
                            <w:right w:val="none" w:sz="0" w:space="0" w:color="auto"/>
                          </w:divBdr>
                          <w:divsChild>
                            <w:div w:id="801532659">
                              <w:marLeft w:val="0"/>
                              <w:marRight w:val="0"/>
                              <w:marTop w:val="0"/>
                              <w:marBottom w:val="0"/>
                              <w:divBdr>
                                <w:top w:val="none" w:sz="0" w:space="0" w:color="auto"/>
                                <w:left w:val="none" w:sz="0" w:space="0" w:color="auto"/>
                                <w:bottom w:val="none" w:sz="0" w:space="0" w:color="auto"/>
                                <w:right w:val="none" w:sz="0" w:space="0" w:color="auto"/>
                              </w:divBdr>
                              <w:divsChild>
                                <w:div w:id="1416709703">
                                  <w:marLeft w:val="0"/>
                                  <w:marRight w:val="0"/>
                                  <w:marTop w:val="0"/>
                                  <w:marBottom w:val="0"/>
                                  <w:divBdr>
                                    <w:top w:val="none" w:sz="0" w:space="0" w:color="auto"/>
                                    <w:left w:val="none" w:sz="0" w:space="0" w:color="auto"/>
                                    <w:bottom w:val="none" w:sz="0" w:space="0" w:color="auto"/>
                                    <w:right w:val="none" w:sz="0" w:space="0" w:color="auto"/>
                                  </w:divBdr>
                                  <w:divsChild>
                                    <w:div w:id="225144819">
                                      <w:marLeft w:val="0"/>
                                      <w:marRight w:val="0"/>
                                      <w:marTop w:val="0"/>
                                      <w:marBottom w:val="0"/>
                                      <w:divBdr>
                                        <w:top w:val="none" w:sz="0" w:space="0" w:color="auto"/>
                                        <w:left w:val="none" w:sz="0" w:space="0" w:color="auto"/>
                                        <w:bottom w:val="none" w:sz="0" w:space="0" w:color="auto"/>
                                        <w:right w:val="none" w:sz="0" w:space="0" w:color="auto"/>
                                      </w:divBdr>
                                      <w:divsChild>
                                        <w:div w:id="705788270">
                                          <w:marLeft w:val="0"/>
                                          <w:marRight w:val="0"/>
                                          <w:marTop w:val="0"/>
                                          <w:marBottom w:val="0"/>
                                          <w:divBdr>
                                            <w:top w:val="none" w:sz="0" w:space="0" w:color="auto"/>
                                            <w:left w:val="none" w:sz="0" w:space="0" w:color="auto"/>
                                            <w:bottom w:val="none" w:sz="0" w:space="0" w:color="auto"/>
                                            <w:right w:val="none" w:sz="0" w:space="0" w:color="auto"/>
                                          </w:divBdr>
                                          <w:divsChild>
                                            <w:div w:id="1721712128">
                                              <w:marLeft w:val="0"/>
                                              <w:marRight w:val="0"/>
                                              <w:marTop w:val="0"/>
                                              <w:marBottom w:val="0"/>
                                              <w:divBdr>
                                                <w:top w:val="none" w:sz="0" w:space="0" w:color="auto"/>
                                                <w:left w:val="none" w:sz="0" w:space="0" w:color="auto"/>
                                                <w:bottom w:val="none" w:sz="0" w:space="0" w:color="auto"/>
                                                <w:right w:val="none" w:sz="0" w:space="0" w:color="auto"/>
                                              </w:divBdr>
                                              <w:divsChild>
                                                <w:div w:id="1228146834">
                                                  <w:marLeft w:val="0"/>
                                                  <w:marRight w:val="0"/>
                                                  <w:marTop w:val="0"/>
                                                  <w:marBottom w:val="0"/>
                                                  <w:divBdr>
                                                    <w:top w:val="none" w:sz="0" w:space="0" w:color="auto"/>
                                                    <w:left w:val="none" w:sz="0" w:space="0" w:color="auto"/>
                                                    <w:bottom w:val="none" w:sz="0" w:space="0" w:color="auto"/>
                                                    <w:right w:val="none" w:sz="0" w:space="0" w:color="auto"/>
                                                  </w:divBdr>
                                                  <w:divsChild>
                                                    <w:div w:id="722021518">
                                                      <w:marLeft w:val="0"/>
                                                      <w:marRight w:val="0"/>
                                                      <w:marTop w:val="0"/>
                                                      <w:marBottom w:val="0"/>
                                                      <w:divBdr>
                                                        <w:top w:val="none" w:sz="0" w:space="0" w:color="auto"/>
                                                        <w:left w:val="none" w:sz="0" w:space="0" w:color="auto"/>
                                                        <w:bottom w:val="none" w:sz="0" w:space="0" w:color="auto"/>
                                                        <w:right w:val="none" w:sz="0" w:space="0" w:color="auto"/>
                                                      </w:divBdr>
                                                      <w:divsChild>
                                                        <w:div w:id="1969431382">
                                                          <w:marLeft w:val="0"/>
                                                          <w:marRight w:val="0"/>
                                                          <w:marTop w:val="0"/>
                                                          <w:marBottom w:val="0"/>
                                                          <w:divBdr>
                                                            <w:top w:val="none" w:sz="0" w:space="0" w:color="auto"/>
                                                            <w:left w:val="none" w:sz="0" w:space="0" w:color="auto"/>
                                                            <w:bottom w:val="none" w:sz="0" w:space="0" w:color="auto"/>
                                                            <w:right w:val="none" w:sz="0" w:space="0" w:color="auto"/>
                                                          </w:divBdr>
                                                          <w:divsChild>
                                                            <w:div w:id="2001958433">
                                                              <w:marLeft w:val="0"/>
                                                              <w:marRight w:val="0"/>
                                                              <w:marTop w:val="0"/>
                                                              <w:marBottom w:val="0"/>
                                                              <w:divBdr>
                                                                <w:top w:val="none" w:sz="0" w:space="0" w:color="auto"/>
                                                                <w:left w:val="none" w:sz="0" w:space="0" w:color="auto"/>
                                                                <w:bottom w:val="none" w:sz="0" w:space="0" w:color="auto"/>
                                                                <w:right w:val="none" w:sz="0" w:space="0" w:color="auto"/>
                                                              </w:divBdr>
                                                              <w:divsChild>
                                                                <w:div w:id="17449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03073">
      <w:bodyDiv w:val="1"/>
      <w:marLeft w:val="0"/>
      <w:marRight w:val="0"/>
      <w:marTop w:val="0"/>
      <w:marBottom w:val="0"/>
      <w:divBdr>
        <w:top w:val="none" w:sz="0" w:space="0" w:color="auto"/>
        <w:left w:val="none" w:sz="0" w:space="0" w:color="auto"/>
        <w:bottom w:val="none" w:sz="0" w:space="0" w:color="auto"/>
        <w:right w:val="none" w:sz="0" w:space="0" w:color="auto"/>
      </w:divBdr>
      <w:divsChild>
        <w:div w:id="41597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5456">
              <w:marLeft w:val="0"/>
              <w:marRight w:val="0"/>
              <w:marTop w:val="0"/>
              <w:marBottom w:val="0"/>
              <w:divBdr>
                <w:top w:val="none" w:sz="0" w:space="0" w:color="auto"/>
                <w:left w:val="none" w:sz="0" w:space="0" w:color="auto"/>
                <w:bottom w:val="none" w:sz="0" w:space="0" w:color="auto"/>
                <w:right w:val="none" w:sz="0" w:space="0" w:color="auto"/>
              </w:divBdr>
              <w:divsChild>
                <w:div w:id="13031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43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9618178">
          <w:marLeft w:val="0"/>
          <w:marRight w:val="0"/>
          <w:marTop w:val="0"/>
          <w:marBottom w:val="0"/>
          <w:divBdr>
            <w:top w:val="none" w:sz="0" w:space="0" w:color="auto"/>
            <w:left w:val="none" w:sz="0" w:space="0" w:color="auto"/>
            <w:bottom w:val="none" w:sz="0" w:space="0" w:color="auto"/>
            <w:right w:val="none" w:sz="0" w:space="0" w:color="auto"/>
          </w:divBdr>
          <w:divsChild>
            <w:div w:id="2105491615">
              <w:marLeft w:val="0"/>
              <w:marRight w:val="0"/>
              <w:marTop w:val="0"/>
              <w:marBottom w:val="0"/>
              <w:divBdr>
                <w:top w:val="none" w:sz="0" w:space="0" w:color="auto"/>
                <w:left w:val="none" w:sz="0" w:space="0" w:color="auto"/>
                <w:bottom w:val="none" w:sz="0" w:space="0" w:color="auto"/>
                <w:right w:val="none" w:sz="0" w:space="0" w:color="auto"/>
              </w:divBdr>
              <w:divsChild>
                <w:div w:id="2110084228">
                  <w:marLeft w:val="0"/>
                  <w:marRight w:val="0"/>
                  <w:marTop w:val="0"/>
                  <w:marBottom w:val="0"/>
                  <w:divBdr>
                    <w:top w:val="none" w:sz="0" w:space="0" w:color="auto"/>
                    <w:left w:val="none" w:sz="0" w:space="0" w:color="auto"/>
                    <w:bottom w:val="none" w:sz="0" w:space="0" w:color="auto"/>
                    <w:right w:val="none" w:sz="0" w:space="0" w:color="auto"/>
                  </w:divBdr>
                  <w:divsChild>
                    <w:div w:id="1606767985">
                      <w:marLeft w:val="0"/>
                      <w:marRight w:val="0"/>
                      <w:marTop w:val="0"/>
                      <w:marBottom w:val="0"/>
                      <w:divBdr>
                        <w:top w:val="none" w:sz="0" w:space="0" w:color="auto"/>
                        <w:left w:val="none" w:sz="0" w:space="0" w:color="auto"/>
                        <w:bottom w:val="none" w:sz="0" w:space="0" w:color="auto"/>
                        <w:right w:val="none" w:sz="0" w:space="0" w:color="auto"/>
                      </w:divBdr>
                      <w:divsChild>
                        <w:div w:id="743840519">
                          <w:marLeft w:val="0"/>
                          <w:marRight w:val="0"/>
                          <w:marTop w:val="0"/>
                          <w:marBottom w:val="0"/>
                          <w:divBdr>
                            <w:top w:val="none" w:sz="0" w:space="0" w:color="auto"/>
                            <w:left w:val="none" w:sz="0" w:space="0" w:color="auto"/>
                            <w:bottom w:val="none" w:sz="0" w:space="0" w:color="auto"/>
                            <w:right w:val="none" w:sz="0" w:space="0" w:color="auto"/>
                          </w:divBdr>
                          <w:divsChild>
                            <w:div w:id="720597918">
                              <w:marLeft w:val="0"/>
                              <w:marRight w:val="0"/>
                              <w:marTop w:val="0"/>
                              <w:marBottom w:val="0"/>
                              <w:divBdr>
                                <w:top w:val="none" w:sz="0" w:space="0" w:color="auto"/>
                                <w:left w:val="none" w:sz="0" w:space="0" w:color="auto"/>
                                <w:bottom w:val="none" w:sz="0" w:space="0" w:color="auto"/>
                                <w:right w:val="none" w:sz="0" w:space="0" w:color="auto"/>
                              </w:divBdr>
                              <w:divsChild>
                                <w:div w:id="241718165">
                                  <w:marLeft w:val="0"/>
                                  <w:marRight w:val="0"/>
                                  <w:marTop w:val="0"/>
                                  <w:marBottom w:val="0"/>
                                  <w:divBdr>
                                    <w:top w:val="none" w:sz="0" w:space="0" w:color="auto"/>
                                    <w:left w:val="none" w:sz="0" w:space="0" w:color="auto"/>
                                    <w:bottom w:val="none" w:sz="0" w:space="0" w:color="auto"/>
                                    <w:right w:val="none" w:sz="0" w:space="0" w:color="auto"/>
                                  </w:divBdr>
                                  <w:divsChild>
                                    <w:div w:id="2131506523">
                                      <w:marLeft w:val="0"/>
                                      <w:marRight w:val="0"/>
                                      <w:marTop w:val="0"/>
                                      <w:marBottom w:val="0"/>
                                      <w:divBdr>
                                        <w:top w:val="none" w:sz="0" w:space="0" w:color="auto"/>
                                        <w:left w:val="none" w:sz="0" w:space="0" w:color="auto"/>
                                        <w:bottom w:val="none" w:sz="0" w:space="0" w:color="auto"/>
                                        <w:right w:val="none" w:sz="0" w:space="0" w:color="auto"/>
                                      </w:divBdr>
                                      <w:divsChild>
                                        <w:div w:id="1340963074">
                                          <w:marLeft w:val="0"/>
                                          <w:marRight w:val="0"/>
                                          <w:marTop w:val="0"/>
                                          <w:marBottom w:val="0"/>
                                          <w:divBdr>
                                            <w:top w:val="none" w:sz="0" w:space="0" w:color="auto"/>
                                            <w:left w:val="none" w:sz="0" w:space="0" w:color="auto"/>
                                            <w:bottom w:val="none" w:sz="0" w:space="0" w:color="auto"/>
                                            <w:right w:val="none" w:sz="0" w:space="0" w:color="auto"/>
                                          </w:divBdr>
                                          <w:divsChild>
                                            <w:div w:id="1131509247">
                                              <w:marLeft w:val="0"/>
                                              <w:marRight w:val="0"/>
                                              <w:marTop w:val="0"/>
                                              <w:marBottom w:val="0"/>
                                              <w:divBdr>
                                                <w:top w:val="none" w:sz="0" w:space="0" w:color="auto"/>
                                                <w:left w:val="none" w:sz="0" w:space="0" w:color="auto"/>
                                                <w:bottom w:val="none" w:sz="0" w:space="0" w:color="auto"/>
                                                <w:right w:val="none" w:sz="0" w:space="0" w:color="auto"/>
                                              </w:divBdr>
                                              <w:divsChild>
                                                <w:div w:id="323555451">
                                                  <w:marLeft w:val="0"/>
                                                  <w:marRight w:val="0"/>
                                                  <w:marTop w:val="0"/>
                                                  <w:marBottom w:val="0"/>
                                                  <w:divBdr>
                                                    <w:top w:val="none" w:sz="0" w:space="0" w:color="auto"/>
                                                    <w:left w:val="none" w:sz="0" w:space="0" w:color="auto"/>
                                                    <w:bottom w:val="none" w:sz="0" w:space="0" w:color="auto"/>
                                                    <w:right w:val="none" w:sz="0" w:space="0" w:color="auto"/>
                                                  </w:divBdr>
                                                  <w:divsChild>
                                                    <w:div w:id="2044399467">
                                                      <w:marLeft w:val="0"/>
                                                      <w:marRight w:val="0"/>
                                                      <w:marTop w:val="0"/>
                                                      <w:marBottom w:val="0"/>
                                                      <w:divBdr>
                                                        <w:top w:val="none" w:sz="0" w:space="0" w:color="auto"/>
                                                        <w:left w:val="none" w:sz="0" w:space="0" w:color="auto"/>
                                                        <w:bottom w:val="none" w:sz="0" w:space="0" w:color="auto"/>
                                                        <w:right w:val="none" w:sz="0" w:space="0" w:color="auto"/>
                                                      </w:divBdr>
                                                      <w:divsChild>
                                                        <w:div w:id="1408460550">
                                                          <w:marLeft w:val="0"/>
                                                          <w:marRight w:val="0"/>
                                                          <w:marTop w:val="0"/>
                                                          <w:marBottom w:val="0"/>
                                                          <w:divBdr>
                                                            <w:top w:val="none" w:sz="0" w:space="0" w:color="auto"/>
                                                            <w:left w:val="none" w:sz="0" w:space="0" w:color="auto"/>
                                                            <w:bottom w:val="none" w:sz="0" w:space="0" w:color="auto"/>
                                                            <w:right w:val="none" w:sz="0" w:space="0" w:color="auto"/>
                                                          </w:divBdr>
                                                          <w:divsChild>
                                                            <w:div w:id="135297165">
                                                              <w:marLeft w:val="0"/>
                                                              <w:marRight w:val="0"/>
                                                              <w:marTop w:val="0"/>
                                                              <w:marBottom w:val="0"/>
                                                              <w:divBdr>
                                                                <w:top w:val="none" w:sz="0" w:space="0" w:color="auto"/>
                                                                <w:left w:val="none" w:sz="0" w:space="0" w:color="auto"/>
                                                                <w:bottom w:val="none" w:sz="0" w:space="0" w:color="auto"/>
                                                                <w:right w:val="none" w:sz="0" w:space="0" w:color="auto"/>
                                                              </w:divBdr>
                                                              <w:divsChild>
                                                                <w:div w:id="6664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997155">
      <w:bodyDiv w:val="1"/>
      <w:marLeft w:val="0"/>
      <w:marRight w:val="0"/>
      <w:marTop w:val="0"/>
      <w:marBottom w:val="0"/>
      <w:divBdr>
        <w:top w:val="none" w:sz="0" w:space="0" w:color="auto"/>
        <w:left w:val="none" w:sz="0" w:space="0" w:color="auto"/>
        <w:bottom w:val="none" w:sz="0" w:space="0" w:color="auto"/>
        <w:right w:val="none" w:sz="0" w:space="0" w:color="auto"/>
      </w:divBdr>
    </w:div>
    <w:div w:id="1617105358">
      <w:bodyDiv w:val="1"/>
      <w:marLeft w:val="0"/>
      <w:marRight w:val="0"/>
      <w:marTop w:val="0"/>
      <w:marBottom w:val="0"/>
      <w:divBdr>
        <w:top w:val="none" w:sz="0" w:space="0" w:color="auto"/>
        <w:left w:val="none" w:sz="0" w:space="0" w:color="auto"/>
        <w:bottom w:val="none" w:sz="0" w:space="0" w:color="auto"/>
        <w:right w:val="none" w:sz="0" w:space="0" w:color="auto"/>
      </w:divBdr>
    </w:div>
    <w:div w:id="17231673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7960252">
          <w:marLeft w:val="0"/>
          <w:marRight w:val="0"/>
          <w:marTop w:val="0"/>
          <w:marBottom w:val="0"/>
          <w:divBdr>
            <w:top w:val="none" w:sz="0" w:space="0" w:color="auto"/>
            <w:left w:val="none" w:sz="0" w:space="0" w:color="auto"/>
            <w:bottom w:val="none" w:sz="0" w:space="0" w:color="auto"/>
            <w:right w:val="none" w:sz="0" w:space="0" w:color="auto"/>
          </w:divBdr>
          <w:divsChild>
            <w:div w:id="194512437">
              <w:marLeft w:val="0"/>
              <w:marRight w:val="0"/>
              <w:marTop w:val="0"/>
              <w:marBottom w:val="0"/>
              <w:divBdr>
                <w:top w:val="none" w:sz="0" w:space="0" w:color="auto"/>
                <w:left w:val="none" w:sz="0" w:space="0" w:color="auto"/>
                <w:bottom w:val="none" w:sz="0" w:space="0" w:color="auto"/>
                <w:right w:val="none" w:sz="0" w:space="0" w:color="auto"/>
              </w:divBdr>
              <w:divsChild>
                <w:div w:id="2142915956">
                  <w:marLeft w:val="0"/>
                  <w:marRight w:val="0"/>
                  <w:marTop w:val="0"/>
                  <w:marBottom w:val="0"/>
                  <w:divBdr>
                    <w:top w:val="none" w:sz="0" w:space="0" w:color="auto"/>
                    <w:left w:val="none" w:sz="0" w:space="0" w:color="auto"/>
                    <w:bottom w:val="none" w:sz="0" w:space="0" w:color="auto"/>
                    <w:right w:val="none" w:sz="0" w:space="0" w:color="auto"/>
                  </w:divBdr>
                  <w:divsChild>
                    <w:div w:id="1843080081">
                      <w:marLeft w:val="0"/>
                      <w:marRight w:val="0"/>
                      <w:marTop w:val="0"/>
                      <w:marBottom w:val="0"/>
                      <w:divBdr>
                        <w:top w:val="none" w:sz="0" w:space="0" w:color="auto"/>
                        <w:left w:val="none" w:sz="0" w:space="0" w:color="auto"/>
                        <w:bottom w:val="none" w:sz="0" w:space="0" w:color="auto"/>
                        <w:right w:val="none" w:sz="0" w:space="0" w:color="auto"/>
                      </w:divBdr>
                      <w:divsChild>
                        <w:div w:id="1476413708">
                          <w:marLeft w:val="0"/>
                          <w:marRight w:val="0"/>
                          <w:marTop w:val="0"/>
                          <w:marBottom w:val="0"/>
                          <w:divBdr>
                            <w:top w:val="none" w:sz="0" w:space="0" w:color="auto"/>
                            <w:left w:val="none" w:sz="0" w:space="0" w:color="auto"/>
                            <w:bottom w:val="none" w:sz="0" w:space="0" w:color="auto"/>
                            <w:right w:val="none" w:sz="0" w:space="0" w:color="auto"/>
                          </w:divBdr>
                          <w:divsChild>
                            <w:div w:id="1095441846">
                              <w:marLeft w:val="0"/>
                              <w:marRight w:val="0"/>
                              <w:marTop w:val="0"/>
                              <w:marBottom w:val="0"/>
                              <w:divBdr>
                                <w:top w:val="none" w:sz="0" w:space="0" w:color="auto"/>
                                <w:left w:val="none" w:sz="0" w:space="0" w:color="auto"/>
                                <w:bottom w:val="none" w:sz="0" w:space="0" w:color="auto"/>
                                <w:right w:val="none" w:sz="0" w:space="0" w:color="auto"/>
                              </w:divBdr>
                              <w:divsChild>
                                <w:div w:id="927080639">
                                  <w:marLeft w:val="0"/>
                                  <w:marRight w:val="0"/>
                                  <w:marTop w:val="0"/>
                                  <w:marBottom w:val="0"/>
                                  <w:divBdr>
                                    <w:top w:val="none" w:sz="0" w:space="0" w:color="auto"/>
                                    <w:left w:val="none" w:sz="0" w:space="0" w:color="auto"/>
                                    <w:bottom w:val="none" w:sz="0" w:space="0" w:color="auto"/>
                                    <w:right w:val="none" w:sz="0" w:space="0" w:color="auto"/>
                                  </w:divBdr>
                                  <w:divsChild>
                                    <w:div w:id="374620566">
                                      <w:marLeft w:val="0"/>
                                      <w:marRight w:val="0"/>
                                      <w:marTop w:val="0"/>
                                      <w:marBottom w:val="0"/>
                                      <w:divBdr>
                                        <w:top w:val="none" w:sz="0" w:space="0" w:color="auto"/>
                                        <w:left w:val="none" w:sz="0" w:space="0" w:color="auto"/>
                                        <w:bottom w:val="none" w:sz="0" w:space="0" w:color="auto"/>
                                        <w:right w:val="none" w:sz="0" w:space="0" w:color="auto"/>
                                      </w:divBdr>
                                      <w:divsChild>
                                        <w:div w:id="834609004">
                                          <w:marLeft w:val="0"/>
                                          <w:marRight w:val="0"/>
                                          <w:marTop w:val="0"/>
                                          <w:marBottom w:val="0"/>
                                          <w:divBdr>
                                            <w:top w:val="none" w:sz="0" w:space="0" w:color="auto"/>
                                            <w:left w:val="none" w:sz="0" w:space="0" w:color="auto"/>
                                            <w:bottom w:val="none" w:sz="0" w:space="0" w:color="auto"/>
                                            <w:right w:val="none" w:sz="0" w:space="0" w:color="auto"/>
                                          </w:divBdr>
                                          <w:divsChild>
                                            <w:div w:id="1338574850">
                                              <w:marLeft w:val="0"/>
                                              <w:marRight w:val="0"/>
                                              <w:marTop w:val="0"/>
                                              <w:marBottom w:val="0"/>
                                              <w:divBdr>
                                                <w:top w:val="none" w:sz="0" w:space="0" w:color="auto"/>
                                                <w:left w:val="none" w:sz="0" w:space="0" w:color="auto"/>
                                                <w:bottom w:val="none" w:sz="0" w:space="0" w:color="auto"/>
                                                <w:right w:val="none" w:sz="0" w:space="0" w:color="auto"/>
                                              </w:divBdr>
                                              <w:divsChild>
                                                <w:div w:id="1674452189">
                                                  <w:marLeft w:val="0"/>
                                                  <w:marRight w:val="0"/>
                                                  <w:marTop w:val="0"/>
                                                  <w:marBottom w:val="0"/>
                                                  <w:divBdr>
                                                    <w:top w:val="none" w:sz="0" w:space="0" w:color="auto"/>
                                                    <w:left w:val="none" w:sz="0" w:space="0" w:color="auto"/>
                                                    <w:bottom w:val="none" w:sz="0" w:space="0" w:color="auto"/>
                                                    <w:right w:val="none" w:sz="0" w:space="0" w:color="auto"/>
                                                  </w:divBdr>
                                                  <w:divsChild>
                                                    <w:div w:id="738675763">
                                                      <w:marLeft w:val="0"/>
                                                      <w:marRight w:val="0"/>
                                                      <w:marTop w:val="0"/>
                                                      <w:marBottom w:val="0"/>
                                                      <w:divBdr>
                                                        <w:top w:val="none" w:sz="0" w:space="0" w:color="auto"/>
                                                        <w:left w:val="none" w:sz="0" w:space="0" w:color="auto"/>
                                                        <w:bottom w:val="none" w:sz="0" w:space="0" w:color="auto"/>
                                                        <w:right w:val="none" w:sz="0" w:space="0" w:color="auto"/>
                                                      </w:divBdr>
                                                      <w:divsChild>
                                                        <w:div w:id="997925771">
                                                          <w:marLeft w:val="0"/>
                                                          <w:marRight w:val="0"/>
                                                          <w:marTop w:val="0"/>
                                                          <w:marBottom w:val="0"/>
                                                          <w:divBdr>
                                                            <w:top w:val="none" w:sz="0" w:space="0" w:color="auto"/>
                                                            <w:left w:val="none" w:sz="0" w:space="0" w:color="auto"/>
                                                            <w:bottom w:val="none" w:sz="0" w:space="0" w:color="auto"/>
                                                            <w:right w:val="none" w:sz="0" w:space="0" w:color="auto"/>
                                                          </w:divBdr>
                                                          <w:divsChild>
                                                            <w:div w:id="1862473417">
                                                              <w:marLeft w:val="0"/>
                                                              <w:marRight w:val="0"/>
                                                              <w:marTop w:val="0"/>
                                                              <w:marBottom w:val="0"/>
                                                              <w:divBdr>
                                                                <w:top w:val="none" w:sz="0" w:space="0" w:color="auto"/>
                                                                <w:left w:val="none" w:sz="0" w:space="0" w:color="auto"/>
                                                                <w:bottom w:val="none" w:sz="0" w:space="0" w:color="auto"/>
                                                                <w:right w:val="none" w:sz="0" w:space="0" w:color="auto"/>
                                                              </w:divBdr>
                                                              <w:divsChild>
                                                                <w:div w:id="1750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560007">
          <w:marLeft w:val="0"/>
          <w:marRight w:val="0"/>
          <w:marTop w:val="0"/>
          <w:marBottom w:val="0"/>
          <w:divBdr>
            <w:top w:val="none" w:sz="0" w:space="0" w:color="auto"/>
            <w:left w:val="none" w:sz="0" w:space="0" w:color="auto"/>
            <w:bottom w:val="none" w:sz="0" w:space="0" w:color="auto"/>
            <w:right w:val="none" w:sz="0" w:space="0" w:color="auto"/>
          </w:divBdr>
          <w:divsChild>
            <w:div w:id="1147435396">
              <w:marLeft w:val="0"/>
              <w:marRight w:val="0"/>
              <w:marTop w:val="0"/>
              <w:marBottom w:val="0"/>
              <w:divBdr>
                <w:top w:val="none" w:sz="0" w:space="0" w:color="auto"/>
                <w:left w:val="none" w:sz="0" w:space="0" w:color="auto"/>
                <w:bottom w:val="none" w:sz="0" w:space="0" w:color="auto"/>
                <w:right w:val="none" w:sz="0" w:space="0" w:color="auto"/>
              </w:divBdr>
              <w:divsChild>
                <w:div w:id="1968848575">
                  <w:marLeft w:val="0"/>
                  <w:marRight w:val="0"/>
                  <w:marTop w:val="0"/>
                  <w:marBottom w:val="0"/>
                  <w:divBdr>
                    <w:top w:val="none" w:sz="0" w:space="0" w:color="auto"/>
                    <w:left w:val="none" w:sz="0" w:space="0" w:color="auto"/>
                    <w:bottom w:val="none" w:sz="0" w:space="0" w:color="auto"/>
                    <w:right w:val="none" w:sz="0" w:space="0" w:color="auto"/>
                  </w:divBdr>
                  <w:divsChild>
                    <w:div w:id="570241030">
                      <w:marLeft w:val="0"/>
                      <w:marRight w:val="0"/>
                      <w:marTop w:val="0"/>
                      <w:marBottom w:val="0"/>
                      <w:divBdr>
                        <w:top w:val="none" w:sz="0" w:space="0" w:color="auto"/>
                        <w:left w:val="none" w:sz="0" w:space="0" w:color="auto"/>
                        <w:bottom w:val="none" w:sz="0" w:space="0" w:color="auto"/>
                        <w:right w:val="none" w:sz="0" w:space="0" w:color="auto"/>
                      </w:divBdr>
                      <w:divsChild>
                        <w:div w:id="567569763">
                          <w:marLeft w:val="0"/>
                          <w:marRight w:val="0"/>
                          <w:marTop w:val="0"/>
                          <w:marBottom w:val="0"/>
                          <w:divBdr>
                            <w:top w:val="none" w:sz="0" w:space="0" w:color="auto"/>
                            <w:left w:val="none" w:sz="0" w:space="0" w:color="auto"/>
                            <w:bottom w:val="none" w:sz="0" w:space="0" w:color="auto"/>
                            <w:right w:val="none" w:sz="0" w:space="0" w:color="auto"/>
                          </w:divBdr>
                          <w:divsChild>
                            <w:div w:id="647252081">
                              <w:marLeft w:val="0"/>
                              <w:marRight w:val="0"/>
                              <w:marTop w:val="0"/>
                              <w:marBottom w:val="0"/>
                              <w:divBdr>
                                <w:top w:val="single" w:sz="6" w:space="0" w:color="E2EDFA"/>
                                <w:left w:val="none" w:sz="0" w:space="0" w:color="auto"/>
                                <w:bottom w:val="none" w:sz="0" w:space="0" w:color="auto"/>
                                <w:right w:val="none" w:sz="0" w:space="0" w:color="auto"/>
                              </w:divBdr>
                              <w:divsChild>
                                <w:div w:id="625624050">
                                  <w:marLeft w:val="0"/>
                                  <w:marRight w:val="0"/>
                                  <w:marTop w:val="0"/>
                                  <w:marBottom w:val="0"/>
                                  <w:divBdr>
                                    <w:top w:val="none" w:sz="0" w:space="0" w:color="auto"/>
                                    <w:left w:val="none" w:sz="0" w:space="0" w:color="auto"/>
                                    <w:bottom w:val="none" w:sz="0" w:space="0" w:color="auto"/>
                                    <w:right w:val="none" w:sz="0" w:space="0" w:color="auto"/>
                                  </w:divBdr>
                                  <w:divsChild>
                                    <w:div w:id="898712091">
                                      <w:marLeft w:val="0"/>
                                      <w:marRight w:val="0"/>
                                      <w:marTop w:val="0"/>
                                      <w:marBottom w:val="0"/>
                                      <w:divBdr>
                                        <w:top w:val="none" w:sz="0" w:space="0" w:color="auto"/>
                                        <w:left w:val="none" w:sz="0" w:space="0" w:color="auto"/>
                                        <w:bottom w:val="none" w:sz="0" w:space="0" w:color="auto"/>
                                        <w:right w:val="none" w:sz="0" w:space="0" w:color="auto"/>
                                      </w:divBdr>
                                      <w:divsChild>
                                        <w:div w:id="1949193747">
                                          <w:marLeft w:val="30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en.wikipedia.org/wiki/Hoshin_Kanri" TargetMode="External"/><Relationship Id="rId12" Type="http://schemas.openxmlformats.org/officeDocument/2006/relationships/hyperlink" Target="http://www.mcneese.edu/president/strategic-planning-responses-part-1" TargetMode="External"/><Relationship Id="rId13" Type="http://schemas.openxmlformats.org/officeDocument/2006/relationships/hyperlink" Target="http://www.mcneese.edu/president/strategic-planning-responses-part-2" TargetMode="External"/><Relationship Id="rId1" Type="http://schemas.openxmlformats.org/officeDocument/2006/relationships/hyperlink" Target="http://www.ted.com/talks/simon_sinek_how_great_leaders_inspire_action" TargetMode="External"/><Relationship Id="rId2" Type="http://schemas.openxmlformats.org/officeDocument/2006/relationships/hyperlink" Target="http://news.investors.com/article/603791/201203090838/jobs-recession-is-longest-since-depression.htm" TargetMode="External"/><Relationship Id="rId3" Type="http://schemas.openxmlformats.org/officeDocument/2006/relationships/hyperlink" Target="http://www.labudget.org/lbp/2012/04/revenue-estimating-conference-lbp-breaks-down-the-numbers/" TargetMode="External"/><Relationship Id="rId4" Type="http://schemas.openxmlformats.org/officeDocument/2006/relationships/hyperlink" Target="http://www.siteselection.com/issues/2012/mar/sw-louisiana-ip.cfm" TargetMode="External"/><Relationship Id="rId5" Type="http://schemas.openxmlformats.org/officeDocument/2006/relationships/hyperlink" Target="http://www.siteselection.com/issues/2011/mar/southwest-louisiana.cfm" TargetMode="External"/><Relationship Id="rId6" Type="http://schemas.openxmlformats.org/officeDocument/2006/relationships/hyperlink" Target="http://www.ameristar.com/Press_Release_Preview.aspx?PressId=1427" TargetMode="External"/><Relationship Id="rId7" Type="http://schemas.openxmlformats.org/officeDocument/2006/relationships/hyperlink" Target="http://www.cityoflakecharles.com/department/?fDD=7-0" TargetMode="External"/><Relationship Id="rId8" Type="http://schemas.openxmlformats.org/officeDocument/2006/relationships/hyperlink" Target="http://landrieu.senate.gov/mediacenter/pressreleases/06-29-2012-4.cfm" TargetMode="External"/><Relationship Id="rId9" Type="http://schemas.openxmlformats.org/officeDocument/2006/relationships/hyperlink" Target="http://www.ulsystem.net/" TargetMode="External"/><Relationship Id="rId10" Type="http://schemas.openxmlformats.org/officeDocument/2006/relationships/hyperlink" Target="http://www.regents.doa.louisiana.gov/assets/docs/Board/Agendas/2012/PRP_Agenda_ItemVB-HCR3_-_2012_0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D89A-5F5A-1048-AAD8-1383ADF1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6230</Words>
  <Characters>35511</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Carlton Williams</dc:creator>
  <cp:lastModifiedBy>UCS</cp:lastModifiedBy>
  <cp:revision>3</cp:revision>
  <cp:lastPrinted>2012-06-29T18:10:00Z</cp:lastPrinted>
  <dcterms:created xsi:type="dcterms:W3CDTF">2012-08-01T21:55:00Z</dcterms:created>
  <dcterms:modified xsi:type="dcterms:W3CDTF">2016-08-19T14:20:00Z</dcterms:modified>
</cp:coreProperties>
</file>